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2E981" w14:textId="0A67AB12" w:rsidR="00B716AD" w:rsidRPr="00C0507B" w:rsidRDefault="00B716AD" w:rsidP="00B716AD">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Sourcing </w:t>
      </w:r>
      <w:r w:rsidRPr="004855E8">
        <w:rPr>
          <w:rFonts w:ascii="Times New Roman" w:hAnsi="Times New Roman" w:cs="Times New Roman"/>
          <w:b/>
          <w:sz w:val="24"/>
          <w:szCs w:val="24"/>
        </w:rPr>
        <w:t xml:space="preserve">Event </w:t>
      </w:r>
      <w:r w:rsidR="00020D24" w:rsidRPr="00020D24">
        <w:rPr>
          <w:rFonts w:ascii="Times New Roman" w:hAnsi="Times New Roman" w:cs="Times New Roman"/>
          <w:b/>
          <w:sz w:val="24"/>
          <w:szCs w:val="24"/>
        </w:rPr>
        <w:t>0000008691</w:t>
      </w:r>
    </w:p>
    <w:p w14:paraId="0FFE8282" w14:textId="37B4BDA4" w:rsidR="00B716AD" w:rsidRDefault="00020D24" w:rsidP="00B716AD">
      <w:pPr>
        <w:jc w:val="center"/>
        <w:rPr>
          <w:rFonts w:ascii="Times New Roman" w:hAnsi="Times New Roman" w:cs="Times New Roman"/>
          <w:b/>
        </w:rPr>
      </w:pPr>
      <w:r>
        <w:rPr>
          <w:rFonts w:ascii="Times New Roman" w:hAnsi="Times New Roman" w:cs="Times New Roman"/>
          <w:b/>
        </w:rPr>
        <w:t>COVER PAGE</w:t>
      </w:r>
    </w:p>
    <w:p w14:paraId="31CD984B" w14:textId="77777777" w:rsidR="00B716AD" w:rsidRDefault="00B716AD" w:rsidP="00B716A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Part I </w:t>
      </w:r>
    </w:p>
    <w:p w14:paraId="37584592" w14:textId="77777777" w:rsidR="00B716AD" w:rsidRDefault="00B716AD" w:rsidP="00B716AD">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Information</w:t>
      </w:r>
    </w:p>
    <w:tbl>
      <w:tblPr>
        <w:tblW w:w="10664" w:type="dxa"/>
        <w:tblInd w:w="-90" w:type="dxa"/>
        <w:tblLook w:val="04A0" w:firstRow="1" w:lastRow="0" w:firstColumn="1" w:lastColumn="0" w:noHBand="0" w:noVBand="1"/>
      </w:tblPr>
      <w:tblGrid>
        <w:gridCol w:w="2290"/>
        <w:gridCol w:w="8374"/>
      </w:tblGrid>
      <w:tr w:rsidR="00B716AD" w:rsidRPr="004B09B0" w14:paraId="7CF62D46" w14:textId="77777777" w:rsidTr="00D874E3">
        <w:trPr>
          <w:trHeight w:val="359"/>
        </w:trPr>
        <w:tc>
          <w:tcPr>
            <w:tcW w:w="2290" w:type="dxa"/>
            <w:tcBorders>
              <w:top w:val="nil"/>
              <w:left w:val="nil"/>
              <w:bottom w:val="nil"/>
              <w:right w:val="nil"/>
            </w:tcBorders>
            <w:shd w:val="clear" w:color="auto" w:fill="auto"/>
            <w:noWrap/>
            <w:vAlign w:val="center"/>
            <w:hideMark/>
          </w:tcPr>
          <w:p w14:paraId="5071C116"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xml:space="preserve">Name of Firm: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95B09"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w:t>
            </w:r>
          </w:p>
        </w:tc>
      </w:tr>
      <w:tr w:rsidR="00B716AD" w:rsidRPr="004B09B0" w14:paraId="62D74DC7" w14:textId="77777777" w:rsidTr="00D874E3">
        <w:trPr>
          <w:trHeight w:hRule="exact" w:val="89"/>
        </w:trPr>
        <w:tc>
          <w:tcPr>
            <w:tcW w:w="2290" w:type="dxa"/>
            <w:tcBorders>
              <w:top w:val="nil"/>
              <w:left w:val="nil"/>
              <w:bottom w:val="nil"/>
              <w:right w:val="nil"/>
            </w:tcBorders>
            <w:shd w:val="clear" w:color="auto" w:fill="auto"/>
            <w:noWrap/>
            <w:vAlign w:val="center"/>
            <w:hideMark/>
          </w:tcPr>
          <w:p w14:paraId="0B33E1CD"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606A2341" w14:textId="77777777" w:rsidR="00B716AD" w:rsidRPr="004B09B0" w:rsidRDefault="00B716AD" w:rsidP="00D874E3">
            <w:pPr>
              <w:rPr>
                <w:rFonts w:ascii="Times New Roman" w:hAnsi="Times New Roman" w:cs="Times New Roman"/>
                <w:sz w:val="20"/>
              </w:rPr>
            </w:pPr>
          </w:p>
        </w:tc>
      </w:tr>
      <w:tr w:rsidR="00B716AD" w:rsidRPr="004B09B0" w14:paraId="7599920A" w14:textId="77777777" w:rsidTr="00D874E3">
        <w:trPr>
          <w:trHeight w:val="359"/>
        </w:trPr>
        <w:tc>
          <w:tcPr>
            <w:tcW w:w="2290" w:type="dxa"/>
            <w:tcBorders>
              <w:top w:val="nil"/>
              <w:left w:val="nil"/>
              <w:bottom w:val="nil"/>
              <w:right w:val="nil"/>
            </w:tcBorders>
            <w:shd w:val="clear" w:color="auto" w:fill="auto"/>
            <w:noWrap/>
            <w:vAlign w:val="center"/>
            <w:hideMark/>
          </w:tcPr>
          <w:p w14:paraId="78CFAAF9"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xml:space="preserve">Headquarter Address: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F10EF"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w:t>
            </w:r>
          </w:p>
        </w:tc>
      </w:tr>
      <w:tr w:rsidR="00B716AD" w:rsidRPr="004B09B0" w14:paraId="2126EFED" w14:textId="77777777" w:rsidTr="00D874E3">
        <w:trPr>
          <w:trHeight w:hRule="exact" w:val="89"/>
        </w:trPr>
        <w:tc>
          <w:tcPr>
            <w:tcW w:w="2290" w:type="dxa"/>
            <w:tcBorders>
              <w:top w:val="nil"/>
              <w:left w:val="nil"/>
              <w:bottom w:val="nil"/>
              <w:right w:val="nil"/>
            </w:tcBorders>
            <w:shd w:val="clear" w:color="auto" w:fill="auto"/>
            <w:noWrap/>
            <w:vAlign w:val="center"/>
            <w:hideMark/>
          </w:tcPr>
          <w:p w14:paraId="1F847515"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78C6C63" w14:textId="77777777" w:rsidR="00B716AD" w:rsidRPr="004B09B0" w:rsidRDefault="00B716AD" w:rsidP="00D874E3">
            <w:pPr>
              <w:rPr>
                <w:rFonts w:ascii="Times New Roman" w:hAnsi="Times New Roman" w:cs="Times New Roman"/>
                <w:sz w:val="20"/>
              </w:rPr>
            </w:pPr>
          </w:p>
        </w:tc>
      </w:tr>
      <w:tr w:rsidR="00B716AD" w:rsidRPr="004B09B0" w14:paraId="1C5801C7" w14:textId="77777777" w:rsidTr="00D874E3">
        <w:trPr>
          <w:trHeight w:val="359"/>
        </w:trPr>
        <w:tc>
          <w:tcPr>
            <w:tcW w:w="2290" w:type="dxa"/>
            <w:tcBorders>
              <w:top w:val="nil"/>
              <w:left w:val="nil"/>
              <w:bottom w:val="nil"/>
              <w:right w:val="nil"/>
            </w:tcBorders>
            <w:shd w:val="clear" w:color="auto" w:fill="auto"/>
            <w:noWrap/>
            <w:vAlign w:val="center"/>
            <w:hideMark/>
          </w:tcPr>
          <w:p w14:paraId="6DCF2864"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Phone No.:</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D879A"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w:t>
            </w:r>
          </w:p>
        </w:tc>
      </w:tr>
      <w:tr w:rsidR="00B716AD" w:rsidRPr="004B09B0" w14:paraId="23B2B7EF" w14:textId="77777777" w:rsidTr="00D874E3">
        <w:trPr>
          <w:trHeight w:hRule="exact" w:val="89"/>
        </w:trPr>
        <w:tc>
          <w:tcPr>
            <w:tcW w:w="2290" w:type="dxa"/>
            <w:tcBorders>
              <w:top w:val="nil"/>
              <w:left w:val="nil"/>
              <w:bottom w:val="nil"/>
              <w:right w:val="nil"/>
            </w:tcBorders>
            <w:shd w:val="clear" w:color="auto" w:fill="auto"/>
            <w:noWrap/>
            <w:vAlign w:val="center"/>
            <w:hideMark/>
          </w:tcPr>
          <w:p w14:paraId="7748F92B"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58BEA92" w14:textId="77777777" w:rsidR="00B716AD" w:rsidRPr="004B09B0" w:rsidRDefault="00B716AD" w:rsidP="00D874E3">
            <w:pPr>
              <w:rPr>
                <w:rFonts w:ascii="Times New Roman" w:hAnsi="Times New Roman" w:cs="Times New Roman"/>
                <w:sz w:val="20"/>
              </w:rPr>
            </w:pPr>
          </w:p>
        </w:tc>
      </w:tr>
      <w:tr w:rsidR="00B716AD" w:rsidRPr="004B09B0" w14:paraId="0C01069E" w14:textId="77777777" w:rsidTr="00D874E3">
        <w:trPr>
          <w:trHeight w:val="359"/>
        </w:trPr>
        <w:tc>
          <w:tcPr>
            <w:tcW w:w="2290" w:type="dxa"/>
            <w:tcBorders>
              <w:top w:val="nil"/>
              <w:left w:val="nil"/>
              <w:bottom w:val="nil"/>
              <w:right w:val="nil"/>
            </w:tcBorders>
            <w:shd w:val="clear" w:color="auto" w:fill="auto"/>
            <w:noWrap/>
            <w:vAlign w:val="center"/>
            <w:hideMark/>
          </w:tcPr>
          <w:p w14:paraId="1A471DF3"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Toll Free Phone No.:</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4A9C0"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w:t>
            </w:r>
          </w:p>
        </w:tc>
      </w:tr>
      <w:tr w:rsidR="00B716AD" w:rsidRPr="004B09B0" w14:paraId="1349C007" w14:textId="77777777" w:rsidTr="00D874E3">
        <w:trPr>
          <w:trHeight w:hRule="exact" w:val="89"/>
        </w:trPr>
        <w:tc>
          <w:tcPr>
            <w:tcW w:w="2290" w:type="dxa"/>
            <w:tcBorders>
              <w:top w:val="nil"/>
              <w:left w:val="nil"/>
              <w:bottom w:val="nil"/>
              <w:right w:val="nil"/>
            </w:tcBorders>
            <w:shd w:val="clear" w:color="auto" w:fill="auto"/>
            <w:noWrap/>
            <w:vAlign w:val="center"/>
            <w:hideMark/>
          </w:tcPr>
          <w:p w14:paraId="1E67830A"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041ACD7C" w14:textId="77777777" w:rsidR="00B716AD" w:rsidRPr="004B09B0" w:rsidRDefault="00B716AD" w:rsidP="00D874E3">
            <w:pPr>
              <w:rPr>
                <w:rFonts w:ascii="Times New Roman" w:hAnsi="Times New Roman" w:cs="Times New Roman"/>
                <w:sz w:val="20"/>
              </w:rPr>
            </w:pPr>
          </w:p>
        </w:tc>
      </w:tr>
      <w:tr w:rsidR="00B716AD" w:rsidRPr="004B09B0" w14:paraId="5D4A6F29" w14:textId="77777777" w:rsidTr="00D874E3">
        <w:trPr>
          <w:trHeight w:val="359"/>
        </w:trPr>
        <w:tc>
          <w:tcPr>
            <w:tcW w:w="2290" w:type="dxa"/>
            <w:tcBorders>
              <w:top w:val="nil"/>
              <w:left w:val="nil"/>
              <w:bottom w:val="nil"/>
              <w:right w:val="nil"/>
            </w:tcBorders>
            <w:shd w:val="clear" w:color="auto" w:fill="auto"/>
            <w:noWrap/>
            <w:vAlign w:val="center"/>
            <w:hideMark/>
          </w:tcPr>
          <w:p w14:paraId="0F5885F1"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xml:space="preserve">Contact Name &amp; Title: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72745"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w:t>
            </w:r>
          </w:p>
        </w:tc>
      </w:tr>
      <w:tr w:rsidR="00B716AD" w:rsidRPr="004B09B0" w14:paraId="3042CB3E" w14:textId="77777777" w:rsidTr="00D874E3">
        <w:trPr>
          <w:trHeight w:hRule="exact" w:val="89"/>
        </w:trPr>
        <w:tc>
          <w:tcPr>
            <w:tcW w:w="2290" w:type="dxa"/>
            <w:tcBorders>
              <w:top w:val="nil"/>
              <w:left w:val="nil"/>
              <w:bottom w:val="nil"/>
              <w:right w:val="nil"/>
            </w:tcBorders>
            <w:shd w:val="clear" w:color="auto" w:fill="auto"/>
            <w:noWrap/>
            <w:vAlign w:val="center"/>
            <w:hideMark/>
          </w:tcPr>
          <w:p w14:paraId="0B9763B8"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9D94BEE" w14:textId="77777777" w:rsidR="00B716AD" w:rsidRPr="004B09B0" w:rsidRDefault="00B716AD" w:rsidP="00D874E3">
            <w:pPr>
              <w:rPr>
                <w:rFonts w:ascii="Times New Roman" w:hAnsi="Times New Roman" w:cs="Times New Roman"/>
                <w:sz w:val="20"/>
              </w:rPr>
            </w:pPr>
          </w:p>
        </w:tc>
      </w:tr>
      <w:tr w:rsidR="00B716AD" w:rsidRPr="004B09B0" w14:paraId="621F6998" w14:textId="77777777" w:rsidTr="00D874E3">
        <w:trPr>
          <w:trHeight w:val="359"/>
        </w:trPr>
        <w:tc>
          <w:tcPr>
            <w:tcW w:w="2290" w:type="dxa"/>
            <w:tcBorders>
              <w:top w:val="nil"/>
              <w:left w:val="nil"/>
              <w:bottom w:val="nil"/>
              <w:right w:val="nil"/>
            </w:tcBorders>
            <w:shd w:val="clear" w:color="auto" w:fill="auto"/>
            <w:noWrap/>
            <w:vAlign w:val="center"/>
            <w:hideMark/>
          </w:tcPr>
          <w:p w14:paraId="0D7BE4F0"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E-mail:</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A95BD"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w:t>
            </w:r>
          </w:p>
        </w:tc>
      </w:tr>
      <w:tr w:rsidR="00B716AD" w:rsidRPr="004B09B0" w14:paraId="6A9F3B23" w14:textId="77777777" w:rsidTr="00D874E3">
        <w:trPr>
          <w:trHeight w:hRule="exact" w:val="89"/>
        </w:trPr>
        <w:tc>
          <w:tcPr>
            <w:tcW w:w="2290" w:type="dxa"/>
            <w:tcBorders>
              <w:top w:val="nil"/>
              <w:left w:val="nil"/>
              <w:bottom w:val="nil"/>
              <w:right w:val="nil"/>
            </w:tcBorders>
            <w:shd w:val="clear" w:color="auto" w:fill="auto"/>
            <w:noWrap/>
            <w:vAlign w:val="center"/>
            <w:hideMark/>
          </w:tcPr>
          <w:p w14:paraId="6A22E8AC"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845035F" w14:textId="77777777" w:rsidR="00B716AD" w:rsidRPr="004B09B0" w:rsidRDefault="00B716AD" w:rsidP="00D874E3">
            <w:pPr>
              <w:rPr>
                <w:rFonts w:ascii="Times New Roman" w:hAnsi="Times New Roman" w:cs="Times New Roman"/>
                <w:sz w:val="20"/>
              </w:rPr>
            </w:pPr>
          </w:p>
        </w:tc>
      </w:tr>
      <w:tr w:rsidR="00B716AD" w:rsidRPr="004B09B0" w14:paraId="1A766C8D" w14:textId="77777777" w:rsidTr="00D874E3">
        <w:trPr>
          <w:trHeight w:hRule="exact" w:val="89"/>
        </w:trPr>
        <w:tc>
          <w:tcPr>
            <w:tcW w:w="2290" w:type="dxa"/>
            <w:tcBorders>
              <w:top w:val="nil"/>
              <w:left w:val="nil"/>
              <w:bottom w:val="nil"/>
              <w:right w:val="nil"/>
            </w:tcBorders>
            <w:shd w:val="clear" w:color="auto" w:fill="auto"/>
            <w:noWrap/>
            <w:vAlign w:val="center"/>
            <w:hideMark/>
          </w:tcPr>
          <w:p w14:paraId="43653704"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CFC69E0" w14:textId="77777777" w:rsidR="00B716AD" w:rsidRPr="004B09B0" w:rsidRDefault="00B716AD" w:rsidP="00D874E3">
            <w:pPr>
              <w:rPr>
                <w:rFonts w:ascii="Times New Roman" w:hAnsi="Times New Roman" w:cs="Times New Roman"/>
                <w:sz w:val="20"/>
              </w:rPr>
            </w:pPr>
          </w:p>
        </w:tc>
      </w:tr>
      <w:tr w:rsidR="00B716AD" w:rsidRPr="004B09B0" w14:paraId="4A98E428" w14:textId="77777777" w:rsidTr="00D874E3">
        <w:trPr>
          <w:trHeight w:val="359"/>
        </w:trPr>
        <w:tc>
          <w:tcPr>
            <w:tcW w:w="2290" w:type="dxa"/>
            <w:tcBorders>
              <w:top w:val="nil"/>
              <w:left w:val="nil"/>
              <w:bottom w:val="nil"/>
              <w:right w:val="nil"/>
            </w:tcBorders>
            <w:shd w:val="clear" w:color="auto" w:fill="auto"/>
            <w:noWrap/>
            <w:vAlign w:val="center"/>
            <w:hideMark/>
          </w:tcPr>
          <w:p w14:paraId="4C2F1D36"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Federal Tax ID</w:t>
            </w:r>
            <w:r>
              <w:rPr>
                <w:rFonts w:ascii="Times New Roman" w:hAnsi="Times New Roman" w:cs="Times New Roman"/>
                <w:color w:val="000000"/>
              </w:rPr>
              <w:t>:</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07F1A"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w:t>
            </w:r>
          </w:p>
        </w:tc>
      </w:tr>
      <w:tr w:rsidR="00B716AD" w:rsidRPr="004B09B0" w14:paraId="7C918417" w14:textId="77777777" w:rsidTr="00D874E3">
        <w:trPr>
          <w:trHeight w:hRule="exact" w:val="89"/>
        </w:trPr>
        <w:tc>
          <w:tcPr>
            <w:tcW w:w="2290" w:type="dxa"/>
            <w:tcBorders>
              <w:top w:val="nil"/>
              <w:left w:val="nil"/>
              <w:bottom w:val="nil"/>
              <w:right w:val="nil"/>
            </w:tcBorders>
            <w:shd w:val="clear" w:color="auto" w:fill="auto"/>
            <w:noWrap/>
            <w:vAlign w:val="center"/>
            <w:hideMark/>
          </w:tcPr>
          <w:p w14:paraId="6675B8F5"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D457475" w14:textId="77777777" w:rsidR="00B716AD" w:rsidRPr="004B09B0" w:rsidRDefault="00B716AD" w:rsidP="00D874E3">
            <w:pPr>
              <w:rPr>
                <w:rFonts w:ascii="Times New Roman" w:hAnsi="Times New Roman" w:cs="Times New Roman"/>
                <w:sz w:val="20"/>
              </w:rPr>
            </w:pPr>
          </w:p>
        </w:tc>
      </w:tr>
      <w:tr w:rsidR="00B716AD" w:rsidRPr="004B09B0" w14:paraId="15CC3227" w14:textId="77777777" w:rsidTr="00D874E3">
        <w:trPr>
          <w:trHeight w:hRule="exact" w:val="89"/>
        </w:trPr>
        <w:tc>
          <w:tcPr>
            <w:tcW w:w="2290" w:type="dxa"/>
            <w:tcBorders>
              <w:top w:val="nil"/>
              <w:left w:val="nil"/>
              <w:bottom w:val="nil"/>
              <w:right w:val="nil"/>
            </w:tcBorders>
            <w:shd w:val="clear" w:color="auto" w:fill="auto"/>
            <w:noWrap/>
            <w:vAlign w:val="center"/>
            <w:hideMark/>
          </w:tcPr>
          <w:p w14:paraId="505A0757"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28D88753" w14:textId="77777777" w:rsidR="00B716AD" w:rsidRPr="004B09B0" w:rsidRDefault="00B716AD" w:rsidP="00D874E3">
            <w:pPr>
              <w:rPr>
                <w:rFonts w:ascii="Times New Roman" w:hAnsi="Times New Roman" w:cs="Times New Roman"/>
                <w:sz w:val="20"/>
              </w:rPr>
            </w:pPr>
          </w:p>
        </w:tc>
      </w:tr>
      <w:tr w:rsidR="00B716AD" w:rsidRPr="004B09B0" w14:paraId="5D4DA646" w14:textId="77777777" w:rsidTr="00D874E3">
        <w:trPr>
          <w:trHeight w:val="359"/>
        </w:trPr>
        <w:tc>
          <w:tcPr>
            <w:tcW w:w="2290" w:type="dxa"/>
            <w:tcBorders>
              <w:top w:val="nil"/>
              <w:left w:val="nil"/>
              <w:bottom w:val="nil"/>
              <w:right w:val="nil"/>
            </w:tcBorders>
            <w:shd w:val="clear" w:color="auto" w:fill="auto"/>
            <w:noWrap/>
            <w:vAlign w:val="center"/>
            <w:hideMark/>
          </w:tcPr>
          <w:p w14:paraId="55ACC215"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xml:space="preserve">Person Preparing Bid: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E7725"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w:t>
            </w:r>
          </w:p>
        </w:tc>
      </w:tr>
      <w:tr w:rsidR="00B716AD" w:rsidRPr="004B09B0" w14:paraId="511AAD3A" w14:textId="77777777" w:rsidTr="00D874E3">
        <w:trPr>
          <w:trHeight w:hRule="exact" w:val="89"/>
        </w:trPr>
        <w:tc>
          <w:tcPr>
            <w:tcW w:w="2290" w:type="dxa"/>
            <w:tcBorders>
              <w:top w:val="nil"/>
              <w:left w:val="nil"/>
              <w:bottom w:val="nil"/>
              <w:right w:val="nil"/>
            </w:tcBorders>
            <w:shd w:val="clear" w:color="auto" w:fill="auto"/>
            <w:noWrap/>
            <w:vAlign w:val="center"/>
            <w:hideMark/>
          </w:tcPr>
          <w:p w14:paraId="06F0B17C"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AD5A4A8" w14:textId="77777777" w:rsidR="00B716AD" w:rsidRPr="004B09B0" w:rsidRDefault="00B716AD" w:rsidP="00D874E3">
            <w:pPr>
              <w:rPr>
                <w:rFonts w:ascii="Times New Roman" w:hAnsi="Times New Roman" w:cs="Times New Roman"/>
                <w:sz w:val="20"/>
              </w:rPr>
            </w:pPr>
          </w:p>
        </w:tc>
      </w:tr>
      <w:tr w:rsidR="00B716AD" w:rsidRPr="004B09B0" w14:paraId="76863BA1" w14:textId="77777777" w:rsidTr="00D874E3">
        <w:trPr>
          <w:trHeight w:val="359"/>
        </w:trPr>
        <w:tc>
          <w:tcPr>
            <w:tcW w:w="2290" w:type="dxa"/>
            <w:tcBorders>
              <w:top w:val="nil"/>
              <w:left w:val="nil"/>
              <w:bottom w:val="nil"/>
              <w:right w:val="nil"/>
            </w:tcBorders>
            <w:shd w:val="clear" w:color="auto" w:fill="auto"/>
            <w:noWrap/>
            <w:vAlign w:val="center"/>
            <w:hideMark/>
          </w:tcPr>
          <w:p w14:paraId="07746F01"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xml:space="preserve">Local Representative Name and Number: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3202E" w14:textId="77777777" w:rsidR="00B716AD" w:rsidRPr="004B09B0" w:rsidRDefault="00B716AD" w:rsidP="00D874E3">
            <w:pPr>
              <w:rPr>
                <w:rFonts w:ascii="Times New Roman" w:hAnsi="Times New Roman" w:cs="Times New Roman"/>
                <w:color w:val="000000"/>
              </w:rPr>
            </w:pPr>
            <w:r w:rsidRPr="004B09B0">
              <w:rPr>
                <w:rFonts w:ascii="Times New Roman" w:hAnsi="Times New Roman" w:cs="Times New Roman"/>
                <w:color w:val="000000"/>
              </w:rPr>
              <w:t> </w:t>
            </w:r>
          </w:p>
        </w:tc>
      </w:tr>
      <w:tr w:rsidR="00B716AD" w:rsidRPr="004B09B0" w14:paraId="29F83DDE" w14:textId="77777777" w:rsidTr="00D874E3">
        <w:trPr>
          <w:trHeight w:hRule="exact" w:val="79"/>
        </w:trPr>
        <w:tc>
          <w:tcPr>
            <w:tcW w:w="2290" w:type="dxa"/>
            <w:tcBorders>
              <w:top w:val="nil"/>
              <w:left w:val="nil"/>
              <w:bottom w:val="nil"/>
              <w:right w:val="nil"/>
            </w:tcBorders>
            <w:shd w:val="clear" w:color="auto" w:fill="auto"/>
            <w:noWrap/>
            <w:vAlign w:val="center"/>
            <w:hideMark/>
          </w:tcPr>
          <w:p w14:paraId="16AA952A"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29292189" w14:textId="77777777" w:rsidR="00B716AD" w:rsidRPr="004B09B0" w:rsidRDefault="00B716AD" w:rsidP="00D874E3">
            <w:pPr>
              <w:rPr>
                <w:rFonts w:ascii="Times New Roman" w:hAnsi="Times New Roman" w:cs="Times New Roman"/>
                <w:sz w:val="20"/>
              </w:rPr>
            </w:pPr>
          </w:p>
        </w:tc>
      </w:tr>
      <w:tr w:rsidR="00B716AD" w:rsidRPr="004B09B0" w14:paraId="5B400C09" w14:textId="77777777" w:rsidTr="00D874E3">
        <w:trPr>
          <w:trHeight w:hRule="exact" w:val="89"/>
        </w:trPr>
        <w:tc>
          <w:tcPr>
            <w:tcW w:w="2290" w:type="dxa"/>
            <w:tcBorders>
              <w:top w:val="nil"/>
              <w:left w:val="nil"/>
              <w:bottom w:val="nil"/>
              <w:right w:val="nil"/>
            </w:tcBorders>
            <w:shd w:val="clear" w:color="auto" w:fill="auto"/>
            <w:noWrap/>
            <w:vAlign w:val="center"/>
            <w:hideMark/>
          </w:tcPr>
          <w:p w14:paraId="336A30DC" w14:textId="77777777" w:rsidR="00B716AD" w:rsidRPr="004B09B0" w:rsidRDefault="00B716AD" w:rsidP="00D874E3">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0BE13F24" w14:textId="77777777" w:rsidR="00B716AD" w:rsidRPr="004B09B0" w:rsidRDefault="00B716AD" w:rsidP="00D874E3">
            <w:pPr>
              <w:rPr>
                <w:rFonts w:ascii="Times New Roman" w:hAnsi="Times New Roman" w:cs="Times New Roman"/>
                <w:sz w:val="20"/>
              </w:rPr>
            </w:pPr>
          </w:p>
        </w:tc>
      </w:tr>
    </w:tbl>
    <w:p w14:paraId="6CB48EEB" w14:textId="77777777" w:rsidR="00B716AD" w:rsidRPr="004B09B0" w:rsidRDefault="00B716AD" w:rsidP="00B716AD">
      <w:pPr>
        <w:ind w:left="360"/>
        <w:rPr>
          <w:rFonts w:ascii="Times New Roman" w:hAnsi="Times New Roman" w:cs="Times New Roman"/>
          <w:b/>
          <w:bCs/>
          <w:iCs/>
          <w:color w:val="4472C4" w:themeColor="accent1"/>
          <w:highlight w:val="yellow"/>
        </w:rPr>
      </w:pPr>
    </w:p>
    <w:p w14:paraId="256ECE21" w14:textId="461A7A60" w:rsidR="00B716AD" w:rsidRDefault="00B716AD" w:rsidP="00020D24">
      <w:pPr>
        <w:rPr>
          <w:rFonts w:ascii="Times New Roman" w:hAnsi="Times New Roman" w:cs="Times New Roman"/>
          <w:b/>
          <w:sz w:val="24"/>
          <w:szCs w:val="24"/>
        </w:rPr>
      </w:pPr>
      <w:r>
        <w:rPr>
          <w:rFonts w:ascii="Times New Roman" w:hAnsi="Times New Roman" w:cs="Times New Roman"/>
          <w:b/>
          <w:bCs/>
          <w:iCs/>
          <w:color w:val="4472C4" w:themeColor="accent1"/>
          <w:highlight w:val="yellow"/>
        </w:rPr>
        <w:br w:type="page"/>
      </w:r>
    </w:p>
    <w:p w14:paraId="26E68C06" w14:textId="77777777" w:rsidR="00B716AD" w:rsidRDefault="00B716AD" w:rsidP="00B716AD">
      <w:pPr>
        <w:spacing w:after="0"/>
        <w:jc w:val="center"/>
        <w:rPr>
          <w:rFonts w:ascii="Times New Roman" w:hAnsi="Times New Roman" w:cs="Times New Roman"/>
          <w:b/>
          <w:sz w:val="24"/>
          <w:szCs w:val="24"/>
        </w:rPr>
      </w:pPr>
    </w:p>
    <w:p w14:paraId="29AE35FF" w14:textId="095421A0" w:rsidR="00B716AD" w:rsidRDefault="00B716AD" w:rsidP="00B716AD"/>
    <w:p w14:paraId="1B5A395B" w14:textId="5DE98B14" w:rsidR="00B716AD" w:rsidRDefault="00B716AD" w:rsidP="00B716AD">
      <w:pPr>
        <w:spacing w:after="0"/>
        <w:jc w:val="center"/>
        <w:rPr>
          <w:rFonts w:ascii="Times New Roman" w:hAnsi="Times New Roman" w:cs="Times New Roman"/>
          <w:b/>
          <w:sz w:val="24"/>
          <w:szCs w:val="24"/>
        </w:rPr>
      </w:pPr>
      <w:r>
        <w:rPr>
          <w:rFonts w:ascii="Times New Roman" w:hAnsi="Times New Roman" w:cs="Times New Roman"/>
          <w:b/>
          <w:sz w:val="24"/>
          <w:szCs w:val="24"/>
        </w:rPr>
        <w:t>Part I</w:t>
      </w:r>
      <w:r w:rsidR="00020D24">
        <w:rPr>
          <w:rFonts w:ascii="Times New Roman" w:hAnsi="Times New Roman" w:cs="Times New Roman"/>
          <w:b/>
          <w:sz w:val="24"/>
          <w:szCs w:val="24"/>
        </w:rPr>
        <w:t>I</w:t>
      </w:r>
    </w:p>
    <w:p w14:paraId="6F5707A3" w14:textId="77777777" w:rsidR="00B716AD" w:rsidRPr="00DB48CB" w:rsidRDefault="00B716AD" w:rsidP="00B716AD">
      <w:pPr>
        <w:jc w:val="center"/>
        <w:rPr>
          <w:rFonts w:ascii="Times New Roman" w:hAnsi="Times New Roman" w:cs="Times New Roman"/>
          <w:b/>
          <w:sz w:val="24"/>
          <w:szCs w:val="24"/>
        </w:rPr>
      </w:pPr>
      <w:r>
        <w:rPr>
          <w:rFonts w:ascii="Times New Roman" w:hAnsi="Times New Roman" w:cs="Times New Roman"/>
          <w:b/>
          <w:sz w:val="24"/>
          <w:szCs w:val="24"/>
        </w:rPr>
        <w:t xml:space="preserve">Proposer </w:t>
      </w:r>
      <w:r w:rsidRPr="00DB48CB">
        <w:rPr>
          <w:rFonts w:ascii="Times New Roman" w:hAnsi="Times New Roman" w:cs="Times New Roman"/>
          <w:b/>
          <w:sz w:val="24"/>
          <w:szCs w:val="24"/>
        </w:rPr>
        <w:t xml:space="preserve">Release of Liability </w:t>
      </w:r>
      <w:r>
        <w:rPr>
          <w:rFonts w:ascii="Times New Roman" w:hAnsi="Times New Roman" w:cs="Times New Roman"/>
          <w:b/>
          <w:sz w:val="24"/>
          <w:szCs w:val="24"/>
        </w:rPr>
        <w:t>f</w:t>
      </w:r>
      <w:r w:rsidRPr="00DB48CB">
        <w:rPr>
          <w:rFonts w:ascii="Times New Roman" w:hAnsi="Times New Roman" w:cs="Times New Roman"/>
          <w:b/>
          <w:sz w:val="24"/>
          <w:szCs w:val="24"/>
        </w:rPr>
        <w:t>or References</w:t>
      </w:r>
    </w:p>
    <w:p w14:paraId="78CCDF2A" w14:textId="62E109C4" w:rsidR="00B716AD" w:rsidRPr="00DB48CB" w:rsidRDefault="00B716AD" w:rsidP="00B716AD">
      <w:pPr>
        <w:jc w:val="both"/>
        <w:rPr>
          <w:rFonts w:ascii="Times New Roman" w:hAnsi="Times New Roman" w:cs="Times New Roman"/>
          <w:sz w:val="24"/>
          <w:szCs w:val="24"/>
        </w:rPr>
      </w:pPr>
      <w:r w:rsidRPr="00DB48CB">
        <w:rPr>
          <w:rFonts w:ascii="Times New Roman" w:hAnsi="Times New Roman" w:cs="Times New Roman"/>
          <w:sz w:val="24"/>
          <w:szCs w:val="24"/>
        </w:rPr>
        <w:t xml:space="preserve">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w:t>
      </w:r>
      <w:r w:rsidRPr="00AE3AE9">
        <w:rPr>
          <w:rFonts w:ascii="Times New Roman" w:hAnsi="Times New Roman" w:cs="Times New Roman"/>
          <w:sz w:val="24"/>
          <w:szCs w:val="24"/>
        </w:rPr>
        <w:t xml:space="preserve">partner, proposed subconsultant or proposed key/lead team member in connection with the selection process for </w:t>
      </w:r>
      <w:r w:rsidR="00020D24">
        <w:rPr>
          <w:rFonts w:ascii="Times New Roman" w:hAnsi="Times New Roman" w:cs="Times New Roman"/>
          <w:sz w:val="24"/>
          <w:szCs w:val="24"/>
        </w:rPr>
        <w:t xml:space="preserve">sourcing event </w:t>
      </w:r>
      <w:r w:rsidR="00020D24" w:rsidRPr="00020D24">
        <w:rPr>
          <w:rFonts w:ascii="Times New Roman" w:hAnsi="Times New Roman" w:cs="Times New Roman"/>
          <w:b/>
          <w:bCs/>
          <w:sz w:val="24"/>
          <w:szCs w:val="24"/>
        </w:rPr>
        <w:t>0000008691</w:t>
      </w:r>
      <w:r w:rsidRPr="00AE3AE9">
        <w:rPr>
          <w:rFonts w:ascii="Times New Roman" w:hAnsi="Times New Roman" w:cs="Times New Roman"/>
          <w:b/>
          <w:bCs/>
          <w:color w:val="00B050"/>
          <w:sz w:val="24"/>
          <w:szCs w:val="24"/>
        </w:rPr>
        <w:t xml:space="preserve"> </w:t>
      </w:r>
      <w:r w:rsidRPr="00AE3AE9">
        <w:rPr>
          <w:rFonts w:ascii="Times New Roman" w:hAnsi="Times New Roman" w:cs="Times New Roman"/>
          <w:sz w:val="24"/>
          <w:szCs w:val="24"/>
        </w:rPr>
        <w:t>from and for any and all claims, causes of action,</w:t>
      </w:r>
      <w:r w:rsidRPr="00DB48CB">
        <w:rPr>
          <w:rFonts w:ascii="Times New Roman" w:hAnsi="Times New Roman" w:cs="Times New Roman"/>
          <w:sz w:val="24"/>
          <w:szCs w:val="24"/>
        </w:rPr>
        <w:t xml:space="preserve"> demands, damages, and any and all liabilities of any kind or description, in law, equity, or otherwise arising out of the provision of said Reference Information. This Release and Waiver is freely given and will be applicable </w:t>
      </w:r>
      <w:proofErr w:type="gramStart"/>
      <w:r w:rsidRPr="00DB48CB">
        <w:rPr>
          <w:rFonts w:ascii="Times New Roman" w:hAnsi="Times New Roman" w:cs="Times New Roman"/>
          <w:sz w:val="24"/>
          <w:szCs w:val="24"/>
        </w:rPr>
        <w:t>whether or not</w:t>
      </w:r>
      <w:proofErr w:type="gramEnd"/>
      <w:r w:rsidRPr="00DB48CB">
        <w:rPr>
          <w:rFonts w:ascii="Times New Roman" w:hAnsi="Times New Roman" w:cs="Times New Roman"/>
          <w:sz w:val="24"/>
          <w:szCs w:val="24"/>
        </w:rPr>
        <w:t xml:space="preserve"> the responses by said individuals, entities or firms are accurate or not, or made willfully or negligently.</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B716AD" w:rsidRPr="00DB48CB" w14:paraId="4653F28C" w14:textId="77777777" w:rsidTr="00D874E3">
        <w:trPr>
          <w:trHeight w:val="521"/>
        </w:trPr>
        <w:tc>
          <w:tcPr>
            <w:tcW w:w="6773" w:type="dxa"/>
            <w:shd w:val="clear" w:color="auto" w:fill="auto"/>
            <w:vAlign w:val="center"/>
          </w:tcPr>
          <w:p w14:paraId="669A3E46" w14:textId="77777777" w:rsidR="00B716AD" w:rsidRPr="00DB48CB" w:rsidRDefault="00B716AD" w:rsidP="00D874E3">
            <w:pPr>
              <w:numPr>
                <w:ilvl w:val="1"/>
                <w:numId w:val="1"/>
              </w:numPr>
              <w:rPr>
                <w:rFonts w:ascii="Times New Roman" w:hAnsi="Times New Roman" w:cs="Times New Roman"/>
                <w:b/>
                <w:sz w:val="24"/>
                <w:szCs w:val="24"/>
                <w:u w:val="single"/>
              </w:rPr>
            </w:pPr>
            <w:bookmarkStart w:id="0" w:name="_Hlk12542359"/>
          </w:p>
        </w:tc>
      </w:tr>
    </w:tbl>
    <w:bookmarkEnd w:id="0"/>
    <w:p w14:paraId="1D8CCD03" w14:textId="77777777" w:rsidR="00B716AD" w:rsidRPr="00DB48CB" w:rsidRDefault="00B716AD" w:rsidP="00B716AD">
      <w:pPr>
        <w:rPr>
          <w:rFonts w:ascii="Times New Roman" w:hAnsi="Times New Roman" w:cs="Times New Roman"/>
          <w:sz w:val="24"/>
          <w:szCs w:val="24"/>
        </w:rPr>
      </w:pPr>
      <w:r w:rsidRPr="00DB48CB">
        <w:rPr>
          <w:rFonts w:ascii="Times New Roman" w:hAnsi="Times New Roman" w:cs="Times New Roman"/>
          <w:sz w:val="24"/>
          <w:szCs w:val="24"/>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B716AD" w:rsidRPr="00DB48CB" w14:paraId="4AD6B363" w14:textId="77777777" w:rsidTr="00D874E3">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DA1B200" w14:textId="77777777" w:rsidR="00B716AD" w:rsidRPr="00DB48CB" w:rsidRDefault="00B716AD" w:rsidP="00D874E3">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7F366F88" w14:textId="77777777" w:rsidR="00B716AD" w:rsidRPr="00DB48CB" w:rsidRDefault="00B716AD" w:rsidP="00D874E3">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661A3D3" w14:textId="77777777" w:rsidR="00B716AD" w:rsidRPr="00DB48CB" w:rsidRDefault="00B716AD" w:rsidP="00D874E3">
            <w:pPr>
              <w:numPr>
                <w:ilvl w:val="1"/>
                <w:numId w:val="1"/>
              </w:numPr>
              <w:rPr>
                <w:rFonts w:ascii="Times New Roman" w:hAnsi="Times New Roman" w:cs="Times New Roman"/>
                <w:b/>
                <w:sz w:val="24"/>
                <w:szCs w:val="24"/>
                <w:u w:val="single"/>
              </w:rPr>
            </w:pPr>
          </w:p>
        </w:tc>
      </w:tr>
    </w:tbl>
    <w:p w14:paraId="29ACBFB9" w14:textId="77777777" w:rsidR="00B716AD" w:rsidRPr="00DB48CB" w:rsidRDefault="00B716AD" w:rsidP="00B716AD">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B716AD" w:rsidRPr="00DB48CB" w14:paraId="3DD3639B" w14:textId="77777777" w:rsidTr="00D874E3">
        <w:trPr>
          <w:trHeight w:val="530"/>
        </w:trPr>
        <w:tc>
          <w:tcPr>
            <w:tcW w:w="6773" w:type="dxa"/>
            <w:shd w:val="clear" w:color="auto" w:fill="auto"/>
            <w:vAlign w:val="center"/>
          </w:tcPr>
          <w:p w14:paraId="6343DF1E" w14:textId="77777777" w:rsidR="00B716AD" w:rsidRPr="00DB48CB" w:rsidRDefault="00B716AD" w:rsidP="00D874E3">
            <w:pPr>
              <w:numPr>
                <w:ilvl w:val="1"/>
                <w:numId w:val="1"/>
              </w:numPr>
              <w:rPr>
                <w:rFonts w:ascii="Times New Roman" w:hAnsi="Times New Roman" w:cs="Times New Roman"/>
                <w:b/>
                <w:sz w:val="24"/>
                <w:szCs w:val="24"/>
                <w:u w:val="single"/>
              </w:rPr>
            </w:pPr>
          </w:p>
        </w:tc>
      </w:tr>
    </w:tbl>
    <w:p w14:paraId="71A105C0" w14:textId="77777777" w:rsidR="00B716AD" w:rsidRPr="00DB48CB" w:rsidRDefault="00B716AD" w:rsidP="00B716AD">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49668BCA" w14:textId="77777777" w:rsidR="00B716AD" w:rsidRDefault="00B716AD" w:rsidP="00B716AD">
      <w:pPr>
        <w:rPr>
          <w:rFonts w:ascii="Times New Roman" w:hAnsi="Times New Roman" w:cs="Times New Roman"/>
          <w:b/>
          <w:sz w:val="24"/>
          <w:szCs w:val="24"/>
        </w:rPr>
      </w:pPr>
    </w:p>
    <w:p w14:paraId="7E0D93BA" w14:textId="77777777" w:rsidR="00B716AD" w:rsidRDefault="00B716AD" w:rsidP="00B716AD">
      <w:pPr>
        <w:rPr>
          <w:rFonts w:ascii="Times New Roman" w:hAnsi="Times New Roman" w:cs="Times New Roman"/>
          <w:b/>
          <w:sz w:val="24"/>
          <w:szCs w:val="24"/>
        </w:rPr>
      </w:pPr>
      <w:r>
        <w:rPr>
          <w:rFonts w:ascii="Times New Roman" w:hAnsi="Times New Roman" w:cs="Times New Roman"/>
          <w:b/>
          <w:sz w:val="24"/>
          <w:szCs w:val="24"/>
        </w:rPr>
        <w:br w:type="page"/>
      </w:r>
    </w:p>
    <w:p w14:paraId="69E9547B" w14:textId="0A63CE7F" w:rsidR="00B716AD" w:rsidRDefault="00B716AD" w:rsidP="00B716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Part</w:t>
      </w:r>
      <w:r w:rsidR="00020D24">
        <w:rPr>
          <w:rFonts w:ascii="Times New Roman" w:hAnsi="Times New Roman" w:cs="Times New Roman"/>
          <w:b/>
          <w:sz w:val="24"/>
          <w:szCs w:val="24"/>
        </w:rPr>
        <w:t xml:space="preserve"> III</w:t>
      </w:r>
      <w:r>
        <w:rPr>
          <w:rFonts w:ascii="Times New Roman" w:hAnsi="Times New Roman" w:cs="Times New Roman"/>
          <w:b/>
          <w:sz w:val="24"/>
          <w:szCs w:val="24"/>
        </w:rPr>
        <w:t xml:space="preserve">. </w:t>
      </w:r>
    </w:p>
    <w:p w14:paraId="375AF416" w14:textId="77777777" w:rsidR="00B716AD" w:rsidRDefault="00B716AD" w:rsidP="00B716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Proposer </w:t>
      </w:r>
      <w:r w:rsidRPr="002F52B4">
        <w:rPr>
          <w:rFonts w:ascii="Times New Roman" w:hAnsi="Times New Roman" w:cs="Times New Roman"/>
          <w:b/>
          <w:sz w:val="24"/>
          <w:szCs w:val="24"/>
        </w:rPr>
        <w:t>Certification of Truth, Accuracy, and Completeness</w:t>
      </w:r>
    </w:p>
    <w:p w14:paraId="3752BE11" w14:textId="77777777" w:rsidR="00B716AD" w:rsidRDefault="00B716AD" w:rsidP="00B716AD">
      <w:pPr>
        <w:rPr>
          <w:rFonts w:ascii="Times New Roman" w:hAnsi="Times New Roman" w:cs="Times New Roman"/>
          <w:sz w:val="24"/>
          <w:szCs w:val="24"/>
        </w:rPr>
      </w:pPr>
    </w:p>
    <w:p w14:paraId="7C52765A" w14:textId="77777777" w:rsidR="00B716AD" w:rsidRPr="002F52B4" w:rsidRDefault="00B716AD" w:rsidP="00B716AD">
      <w:pPr>
        <w:rPr>
          <w:rFonts w:ascii="Times New Roman" w:hAnsi="Times New Roman" w:cs="Times New Roman"/>
          <w:sz w:val="24"/>
          <w:szCs w:val="24"/>
        </w:rPr>
      </w:pPr>
      <w:r w:rsidRPr="002F52B4">
        <w:rPr>
          <w:rFonts w:ascii="Times New Roman" w:hAnsi="Times New Roman" w:cs="Times New Roman"/>
          <w:sz w:val="24"/>
          <w:szCs w:val="24"/>
        </w:rPr>
        <w:t xml:space="preserve">I certify that based on information and belief formed after reasonable inquiry, the statements and information contained in this </w:t>
      </w:r>
      <w:r>
        <w:rPr>
          <w:rFonts w:ascii="Times New Roman" w:hAnsi="Times New Roman" w:cs="Times New Roman"/>
          <w:sz w:val="24"/>
          <w:szCs w:val="24"/>
        </w:rPr>
        <w:t xml:space="preserve">document </w:t>
      </w:r>
      <w:r w:rsidRPr="002F52B4">
        <w:rPr>
          <w:rFonts w:ascii="Times New Roman" w:hAnsi="Times New Roman" w:cs="Times New Roman"/>
          <w:sz w:val="24"/>
          <w:szCs w:val="24"/>
        </w:rPr>
        <w:t xml:space="preserve">are true, accurate, and complete.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B716AD" w:rsidRPr="00DB48CB" w14:paraId="693B64EC" w14:textId="77777777" w:rsidTr="00D874E3">
        <w:trPr>
          <w:trHeight w:val="521"/>
        </w:trPr>
        <w:tc>
          <w:tcPr>
            <w:tcW w:w="6773" w:type="dxa"/>
            <w:shd w:val="clear" w:color="auto" w:fill="auto"/>
            <w:vAlign w:val="center"/>
          </w:tcPr>
          <w:p w14:paraId="02935548" w14:textId="77777777" w:rsidR="00B716AD" w:rsidRPr="00DB48CB" w:rsidRDefault="00B716AD" w:rsidP="00D874E3">
            <w:pPr>
              <w:numPr>
                <w:ilvl w:val="1"/>
                <w:numId w:val="1"/>
              </w:numPr>
              <w:rPr>
                <w:rFonts w:ascii="Times New Roman" w:hAnsi="Times New Roman" w:cs="Times New Roman"/>
                <w:b/>
                <w:sz w:val="24"/>
                <w:szCs w:val="24"/>
                <w:u w:val="single"/>
              </w:rPr>
            </w:pPr>
          </w:p>
        </w:tc>
      </w:tr>
    </w:tbl>
    <w:p w14:paraId="269BB3AA" w14:textId="77777777" w:rsidR="00B716AD" w:rsidRPr="00DB48CB" w:rsidRDefault="00B716AD" w:rsidP="00B716AD">
      <w:pPr>
        <w:rPr>
          <w:rFonts w:ascii="Times New Roman" w:hAnsi="Times New Roman" w:cs="Times New Roman"/>
          <w:sz w:val="24"/>
          <w:szCs w:val="24"/>
        </w:rPr>
      </w:pPr>
      <w:r w:rsidRPr="00DB48CB">
        <w:rPr>
          <w:rFonts w:ascii="Times New Roman" w:hAnsi="Times New Roman" w:cs="Times New Roman"/>
          <w:sz w:val="24"/>
          <w:szCs w:val="24"/>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B716AD" w:rsidRPr="00DB48CB" w14:paraId="0CFFAB86" w14:textId="77777777" w:rsidTr="00D874E3">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E4849E3" w14:textId="77777777" w:rsidR="00B716AD" w:rsidRPr="00DB48CB" w:rsidRDefault="00B716AD" w:rsidP="00D874E3">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76476E17" w14:textId="77777777" w:rsidR="00B716AD" w:rsidRPr="00DB48CB" w:rsidRDefault="00B716AD" w:rsidP="00D874E3">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D576663" w14:textId="77777777" w:rsidR="00B716AD" w:rsidRPr="00DB48CB" w:rsidRDefault="00B716AD" w:rsidP="00D874E3">
            <w:pPr>
              <w:numPr>
                <w:ilvl w:val="1"/>
                <w:numId w:val="1"/>
              </w:numPr>
              <w:rPr>
                <w:rFonts w:ascii="Times New Roman" w:hAnsi="Times New Roman" w:cs="Times New Roman"/>
                <w:b/>
                <w:sz w:val="24"/>
                <w:szCs w:val="24"/>
                <w:u w:val="single"/>
              </w:rPr>
            </w:pPr>
          </w:p>
        </w:tc>
      </w:tr>
    </w:tbl>
    <w:p w14:paraId="4763F910" w14:textId="77777777" w:rsidR="00B716AD" w:rsidRPr="00DB48CB" w:rsidRDefault="00B716AD" w:rsidP="00B716AD">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B716AD" w:rsidRPr="00DB48CB" w14:paraId="57826F26" w14:textId="77777777" w:rsidTr="00D874E3">
        <w:trPr>
          <w:trHeight w:val="530"/>
        </w:trPr>
        <w:tc>
          <w:tcPr>
            <w:tcW w:w="6773" w:type="dxa"/>
            <w:shd w:val="clear" w:color="auto" w:fill="auto"/>
            <w:vAlign w:val="center"/>
          </w:tcPr>
          <w:p w14:paraId="6156BC4B" w14:textId="77777777" w:rsidR="00B716AD" w:rsidRPr="00DB48CB" w:rsidRDefault="00B716AD" w:rsidP="00D874E3">
            <w:pPr>
              <w:numPr>
                <w:ilvl w:val="1"/>
                <w:numId w:val="1"/>
              </w:numPr>
              <w:rPr>
                <w:rFonts w:ascii="Times New Roman" w:hAnsi="Times New Roman" w:cs="Times New Roman"/>
                <w:b/>
                <w:sz w:val="24"/>
                <w:szCs w:val="24"/>
                <w:u w:val="single"/>
              </w:rPr>
            </w:pPr>
          </w:p>
        </w:tc>
      </w:tr>
    </w:tbl>
    <w:p w14:paraId="41EEDFD8" w14:textId="77777777" w:rsidR="00B716AD" w:rsidRPr="00DB48CB" w:rsidRDefault="00B716AD" w:rsidP="00B716AD">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040E2F8C" w14:textId="77777777" w:rsidR="00B716AD" w:rsidRDefault="00B716AD" w:rsidP="00B716AD"/>
    <w:p w14:paraId="2F42CBAD" w14:textId="77777777" w:rsidR="00B716AD" w:rsidRDefault="00B716AD" w:rsidP="00B716A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08C8011" w14:textId="77777777" w:rsidR="00B716AD" w:rsidRDefault="00B716AD" w:rsidP="00B716AD">
      <w:pPr>
        <w:rPr>
          <w:rFonts w:ascii="Times New Roman" w:hAnsi="Times New Roman" w:cs="Times New Roman"/>
        </w:rPr>
      </w:pPr>
    </w:p>
    <w:p w14:paraId="1919EC50" w14:textId="77777777" w:rsidR="00B716AD" w:rsidRDefault="00B716AD" w:rsidP="00B716AD">
      <w:pPr>
        <w:tabs>
          <w:tab w:val="left" w:pos="1080"/>
        </w:tabs>
        <w:rPr>
          <w:rFonts w:ascii="Times New Roman" w:hAnsi="Times New Roman" w:cs="Times New Roman"/>
        </w:rPr>
      </w:pPr>
      <w:r>
        <w:rPr>
          <w:rFonts w:ascii="Times New Roman" w:hAnsi="Times New Roman" w:cs="Times New Roman"/>
        </w:rPr>
        <w:tab/>
      </w:r>
    </w:p>
    <w:p w14:paraId="33F45BD0" w14:textId="77777777" w:rsidR="00020D24" w:rsidRPr="00020D24" w:rsidRDefault="00020D24" w:rsidP="00020D24">
      <w:pPr>
        <w:rPr>
          <w:rFonts w:ascii="Times New Roman" w:hAnsi="Times New Roman" w:cs="Times New Roman"/>
        </w:rPr>
      </w:pPr>
    </w:p>
    <w:p w14:paraId="1AE98942" w14:textId="77777777" w:rsidR="00020D24" w:rsidRPr="00020D24" w:rsidRDefault="00020D24" w:rsidP="00020D24">
      <w:pPr>
        <w:rPr>
          <w:rFonts w:ascii="Times New Roman" w:hAnsi="Times New Roman" w:cs="Times New Roman"/>
        </w:rPr>
      </w:pPr>
    </w:p>
    <w:p w14:paraId="1307543C" w14:textId="77777777" w:rsidR="00020D24" w:rsidRPr="00020D24" w:rsidRDefault="00020D24" w:rsidP="00020D24">
      <w:pPr>
        <w:rPr>
          <w:rFonts w:ascii="Times New Roman" w:hAnsi="Times New Roman" w:cs="Times New Roman"/>
        </w:rPr>
      </w:pPr>
    </w:p>
    <w:p w14:paraId="2ECA3E33" w14:textId="77777777" w:rsidR="00020D24" w:rsidRPr="00020D24" w:rsidRDefault="00020D24" w:rsidP="00020D24">
      <w:pPr>
        <w:rPr>
          <w:rFonts w:ascii="Times New Roman" w:hAnsi="Times New Roman" w:cs="Times New Roman"/>
        </w:rPr>
      </w:pPr>
    </w:p>
    <w:p w14:paraId="4913CFDE" w14:textId="77777777" w:rsidR="00020D24" w:rsidRPr="00020D24" w:rsidRDefault="00020D24" w:rsidP="00020D24">
      <w:pPr>
        <w:rPr>
          <w:rFonts w:ascii="Times New Roman" w:hAnsi="Times New Roman" w:cs="Times New Roman"/>
        </w:rPr>
      </w:pPr>
    </w:p>
    <w:p w14:paraId="42A13202" w14:textId="77777777" w:rsidR="00020D24" w:rsidRPr="00020D24" w:rsidRDefault="00020D24" w:rsidP="00020D24">
      <w:pPr>
        <w:rPr>
          <w:rFonts w:ascii="Times New Roman" w:hAnsi="Times New Roman" w:cs="Times New Roman"/>
        </w:rPr>
      </w:pPr>
    </w:p>
    <w:p w14:paraId="023B8589" w14:textId="77777777" w:rsidR="00020D24" w:rsidRPr="00020D24" w:rsidRDefault="00020D24" w:rsidP="00020D24">
      <w:pPr>
        <w:rPr>
          <w:rFonts w:ascii="Times New Roman" w:hAnsi="Times New Roman" w:cs="Times New Roman"/>
        </w:rPr>
      </w:pPr>
    </w:p>
    <w:p w14:paraId="4FA0D80A" w14:textId="77777777" w:rsidR="00020D24" w:rsidRPr="00020D24" w:rsidRDefault="00020D24" w:rsidP="00020D24">
      <w:pPr>
        <w:rPr>
          <w:rFonts w:ascii="Times New Roman" w:hAnsi="Times New Roman" w:cs="Times New Roman"/>
        </w:rPr>
      </w:pPr>
    </w:p>
    <w:p w14:paraId="7BDCF12E" w14:textId="77777777" w:rsidR="00020D24" w:rsidRPr="00020D24" w:rsidRDefault="00020D24" w:rsidP="00020D24">
      <w:pPr>
        <w:rPr>
          <w:rFonts w:ascii="Times New Roman" w:hAnsi="Times New Roman" w:cs="Times New Roman"/>
        </w:rPr>
      </w:pPr>
    </w:p>
    <w:p w14:paraId="1126C116" w14:textId="77777777" w:rsidR="00020D24" w:rsidRPr="00020D24" w:rsidRDefault="00020D24" w:rsidP="00020D24">
      <w:pPr>
        <w:rPr>
          <w:rFonts w:ascii="Times New Roman" w:hAnsi="Times New Roman" w:cs="Times New Roman"/>
        </w:rPr>
      </w:pPr>
    </w:p>
    <w:p w14:paraId="65F1B3E3" w14:textId="77777777" w:rsidR="00020D24" w:rsidRPr="00020D24" w:rsidRDefault="00020D24" w:rsidP="00020D24">
      <w:pPr>
        <w:rPr>
          <w:rFonts w:ascii="Times New Roman" w:hAnsi="Times New Roman" w:cs="Times New Roman"/>
        </w:rPr>
      </w:pPr>
    </w:p>
    <w:p w14:paraId="7E6C148A" w14:textId="77777777" w:rsidR="00020D24" w:rsidRPr="00020D24" w:rsidRDefault="00020D24" w:rsidP="00020D24">
      <w:pPr>
        <w:rPr>
          <w:rFonts w:ascii="Times New Roman" w:hAnsi="Times New Roman" w:cs="Times New Roman"/>
        </w:rPr>
      </w:pPr>
    </w:p>
    <w:p w14:paraId="7061F80F" w14:textId="77777777" w:rsidR="00020D24" w:rsidRPr="00020D24" w:rsidRDefault="00020D24" w:rsidP="00020D24">
      <w:pPr>
        <w:rPr>
          <w:rFonts w:ascii="Times New Roman" w:hAnsi="Times New Roman" w:cs="Times New Roman"/>
        </w:rPr>
      </w:pPr>
    </w:p>
    <w:p w14:paraId="47FFC22D" w14:textId="77777777" w:rsidR="00020D24" w:rsidRPr="00020D24" w:rsidRDefault="00020D24" w:rsidP="00020D24">
      <w:pPr>
        <w:rPr>
          <w:rFonts w:ascii="Times New Roman" w:hAnsi="Times New Roman" w:cs="Times New Roman"/>
        </w:rPr>
      </w:pPr>
    </w:p>
    <w:p w14:paraId="728F0450" w14:textId="77777777" w:rsidR="00020D24" w:rsidRPr="00020D24" w:rsidRDefault="00020D24" w:rsidP="00020D24">
      <w:pPr>
        <w:rPr>
          <w:rFonts w:ascii="Times New Roman" w:hAnsi="Times New Roman" w:cs="Times New Roman"/>
        </w:rPr>
      </w:pPr>
    </w:p>
    <w:p w14:paraId="2B256467" w14:textId="77777777" w:rsidR="00020D24" w:rsidRPr="00020D24" w:rsidRDefault="00020D24" w:rsidP="00020D24">
      <w:pPr>
        <w:rPr>
          <w:rFonts w:ascii="Times New Roman" w:hAnsi="Times New Roman" w:cs="Times New Roman"/>
        </w:rPr>
      </w:pPr>
    </w:p>
    <w:p w14:paraId="3BF01AD8" w14:textId="77777777" w:rsidR="00020D24" w:rsidRDefault="00020D24" w:rsidP="00020D24">
      <w:pPr>
        <w:rPr>
          <w:rFonts w:ascii="Times New Roman" w:hAnsi="Times New Roman" w:cs="Times New Roman"/>
        </w:rPr>
      </w:pPr>
    </w:p>
    <w:p w14:paraId="662291AF" w14:textId="573BD923" w:rsidR="00020D24" w:rsidRPr="00020D24" w:rsidRDefault="00020D24" w:rsidP="00020D24">
      <w:pPr>
        <w:tabs>
          <w:tab w:val="left" w:pos="2940"/>
        </w:tabs>
        <w:rPr>
          <w:rFonts w:ascii="Times New Roman" w:hAnsi="Times New Roman" w:cs="Times New Roman"/>
        </w:rPr>
      </w:pPr>
      <w:r>
        <w:rPr>
          <w:rFonts w:ascii="Times New Roman" w:hAnsi="Times New Roman" w:cs="Times New Roman"/>
        </w:rPr>
        <w:tab/>
      </w:r>
    </w:p>
    <w:sectPr w:rsidR="00020D24" w:rsidRPr="00020D24" w:rsidSect="003E023A">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4022" w14:textId="77777777" w:rsidR="00A008D1" w:rsidRDefault="00A008D1" w:rsidP="00DB48CB">
      <w:pPr>
        <w:spacing w:after="0" w:line="240" w:lineRule="auto"/>
      </w:pPr>
      <w:r>
        <w:separator/>
      </w:r>
    </w:p>
  </w:endnote>
  <w:endnote w:type="continuationSeparator" w:id="0">
    <w:p w14:paraId="5491AEB0" w14:textId="77777777" w:rsidR="00A008D1" w:rsidRDefault="00A008D1"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F34" w14:textId="008401EA" w:rsidR="00DB48CB" w:rsidRPr="00FA30D2" w:rsidRDefault="00DB48CB" w:rsidP="00DB48CB">
    <w:pPr>
      <w:pStyle w:val="Footer"/>
      <w:rPr>
        <w:rFonts w:ascii="Times New Roman" w:hAnsi="Times New Roman" w:cs="Times New Roman"/>
        <w:sz w:val="20"/>
        <w:szCs w:val="20"/>
      </w:rPr>
    </w:pPr>
    <w:r w:rsidRPr="00FA30D2">
      <w:rPr>
        <w:rFonts w:ascii="Times New Roman" w:hAnsi="Times New Roman" w:cs="Times New Roman"/>
        <w:sz w:val="20"/>
        <w:szCs w:val="20"/>
      </w:rPr>
      <w:t>Sourcing Event</w:t>
    </w:r>
    <w:r w:rsidRPr="00FA30D2">
      <w:rPr>
        <w:rFonts w:ascii="Times New Roman" w:hAnsi="Times New Roman" w:cs="Times New Roman"/>
        <w:color w:val="00B050"/>
        <w:sz w:val="20"/>
        <w:szCs w:val="20"/>
      </w:rPr>
      <w:t xml:space="preserve"> </w:t>
    </w:r>
    <w:r w:rsidR="00020D24" w:rsidRPr="00020D24">
      <w:rPr>
        <w:rFonts w:ascii="Times New Roman" w:hAnsi="Times New Roman" w:cs="Times New Roman"/>
        <w:sz w:val="20"/>
        <w:szCs w:val="20"/>
      </w:rPr>
      <w:t>0000008691</w:t>
    </w:r>
  </w:p>
  <w:p w14:paraId="6FF23A80" w14:textId="7199E305" w:rsidR="00DB48CB" w:rsidRPr="00FA30D2" w:rsidRDefault="00DB48CB" w:rsidP="00DB48CB">
    <w:pPr>
      <w:pStyle w:val="Footer"/>
      <w:tabs>
        <w:tab w:val="right" w:pos="9270"/>
      </w:tabs>
      <w:rPr>
        <w:rFonts w:ascii="Times New Roman" w:hAnsi="Times New Roman" w:cs="Times New Roman"/>
        <w:noProof/>
        <w:color w:val="00B050"/>
        <w:sz w:val="20"/>
        <w:szCs w:val="20"/>
      </w:rPr>
    </w:pPr>
    <w:r w:rsidRPr="00FA30D2">
      <w:rPr>
        <w:rFonts w:ascii="Times New Roman" w:hAnsi="Times New Roman" w:cs="Times New Roman"/>
        <w:sz w:val="20"/>
        <w:szCs w:val="20"/>
      </w:rPr>
      <w:t>P-</w:t>
    </w:r>
    <w:r w:rsidR="00072770" w:rsidRPr="00FA30D2">
      <w:rPr>
        <w:rFonts w:ascii="Times New Roman" w:hAnsi="Times New Roman" w:cs="Times New Roman"/>
        <w:sz w:val="20"/>
        <w:szCs w:val="20"/>
      </w:rPr>
      <w:t>6</w:t>
    </w:r>
    <w:r w:rsidR="00403FD7" w:rsidRPr="00FA30D2">
      <w:rPr>
        <w:rFonts w:ascii="Times New Roman" w:hAnsi="Times New Roman" w:cs="Times New Roman"/>
        <w:sz w:val="20"/>
        <w:szCs w:val="20"/>
      </w:rPr>
      <w:t>9</w:t>
    </w:r>
    <w:r w:rsidR="007E28C4">
      <w:rPr>
        <w:rFonts w:ascii="Times New Roman" w:hAnsi="Times New Roman" w:cs="Times New Roman"/>
        <w:sz w:val="20"/>
        <w:szCs w:val="20"/>
      </w:rPr>
      <w:t>0</w:t>
    </w:r>
    <w:r w:rsidRPr="00FA30D2">
      <w:rPr>
        <w:rFonts w:ascii="Times New Roman" w:hAnsi="Times New Roman" w:cs="Times New Roman"/>
        <w:sz w:val="20"/>
        <w:szCs w:val="20"/>
      </w:rPr>
      <w:t xml:space="preserve"> (</w:t>
    </w:r>
    <w:r w:rsidR="003E023A" w:rsidRPr="00FA30D2">
      <w:rPr>
        <w:rFonts w:ascii="Times New Roman" w:hAnsi="Times New Roman" w:cs="Times New Roman"/>
        <w:sz w:val="20"/>
        <w:szCs w:val="20"/>
      </w:rPr>
      <w:t>7</w:t>
    </w:r>
    <w:r w:rsidRPr="00FA30D2">
      <w:rPr>
        <w:rFonts w:ascii="Times New Roman" w:hAnsi="Times New Roman" w:cs="Times New Roman"/>
        <w:sz w:val="20"/>
        <w:szCs w:val="20"/>
      </w:rPr>
      <w:t>-2</w:t>
    </w:r>
    <w:r w:rsidR="005F7E54">
      <w:rPr>
        <w:rFonts w:ascii="Times New Roman" w:hAnsi="Times New Roman" w:cs="Times New Roman"/>
        <w:sz w:val="20"/>
        <w:szCs w:val="20"/>
      </w:rPr>
      <w:t>2</w:t>
    </w:r>
    <w:r w:rsidRPr="00FA30D2">
      <w:rPr>
        <w:rFonts w:ascii="Times New Roman" w:hAnsi="Times New Roman" w:cs="Times New Roman"/>
        <w:sz w:val="20"/>
        <w:szCs w:val="20"/>
      </w:rPr>
      <w:t>)</w:t>
    </w:r>
    <w:r w:rsidRPr="00FA30D2">
      <w:rPr>
        <w:rFonts w:ascii="Times New Roman" w:hAnsi="Times New Roman" w:cs="Times New Roman"/>
        <w:sz w:val="20"/>
        <w:szCs w:val="20"/>
      </w:rPr>
      <w:tab/>
    </w:r>
    <w:r w:rsidRPr="00FA30D2">
      <w:rPr>
        <w:rFonts w:ascii="Times New Roman" w:hAnsi="Times New Roman" w:cs="Times New Roman"/>
        <w:sz w:val="20"/>
        <w:szCs w:val="20"/>
      </w:rPr>
      <w:fldChar w:fldCharType="begin"/>
    </w:r>
    <w:r w:rsidRPr="00FA30D2">
      <w:rPr>
        <w:rFonts w:ascii="Times New Roman" w:hAnsi="Times New Roman" w:cs="Times New Roman"/>
        <w:sz w:val="20"/>
        <w:szCs w:val="20"/>
      </w:rPr>
      <w:instrText xml:space="preserve"> PAGE   \* MERGEFORMAT </w:instrText>
    </w:r>
    <w:r w:rsidRPr="00FA30D2">
      <w:rPr>
        <w:rFonts w:ascii="Times New Roman" w:hAnsi="Times New Roman" w:cs="Times New Roman"/>
        <w:sz w:val="20"/>
        <w:szCs w:val="20"/>
      </w:rPr>
      <w:fldChar w:fldCharType="separate"/>
    </w:r>
    <w:r w:rsidR="00C13F45" w:rsidRPr="00FA30D2">
      <w:rPr>
        <w:rFonts w:ascii="Times New Roman" w:hAnsi="Times New Roman" w:cs="Times New Roman"/>
        <w:sz w:val="20"/>
        <w:szCs w:val="20"/>
      </w:rPr>
      <w:t>I</w:t>
    </w:r>
    <w:r w:rsidRPr="00FA30D2">
      <w:rPr>
        <w:rFonts w:ascii="Times New Roman" w:hAnsi="Times New Roman" w:cs="Times New Roman"/>
        <w:noProof/>
        <w:sz w:val="20"/>
        <w:szCs w:val="20"/>
      </w:rPr>
      <w:fldChar w:fldCharType="end"/>
    </w:r>
    <w:r w:rsidR="00A62F94" w:rsidRPr="00FA30D2">
      <w:rPr>
        <w:rFonts w:ascii="Times New Roman" w:hAnsi="Times New Roman" w:cs="Times New Roman"/>
        <w:noProof/>
        <w:sz w:val="20"/>
        <w:szCs w:val="20"/>
      </w:rPr>
      <w:tab/>
    </w:r>
    <w:r w:rsidR="0013486D" w:rsidRPr="0013486D">
      <w:rPr>
        <w:rFonts w:ascii="Times New Roman" w:hAnsi="Times New Roman" w:cs="Times New Roman"/>
        <w:noProof/>
        <w:sz w:val="20"/>
        <w:szCs w:val="20"/>
      </w:rPr>
      <w:t>Septebmer 21, 2023</w:t>
    </w:r>
  </w:p>
  <w:p w14:paraId="22397322" w14:textId="3D08802C" w:rsidR="003E023A" w:rsidRPr="00DB48CB" w:rsidRDefault="003E023A" w:rsidP="00DB48CB">
    <w:pPr>
      <w:pStyle w:val="Footer"/>
      <w:tabs>
        <w:tab w:val="right" w:pos="9270"/>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E394" w14:textId="77777777" w:rsidR="00A008D1" w:rsidRDefault="00A008D1" w:rsidP="00DB48CB">
      <w:pPr>
        <w:spacing w:after="0" w:line="240" w:lineRule="auto"/>
      </w:pPr>
      <w:r>
        <w:separator/>
      </w:r>
    </w:p>
  </w:footnote>
  <w:footnote w:type="continuationSeparator" w:id="0">
    <w:p w14:paraId="6876AADF" w14:textId="77777777" w:rsidR="00A008D1" w:rsidRDefault="00A008D1" w:rsidP="00DB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2353734">
    <w:abstractNumId w:val="6"/>
  </w:num>
  <w:num w:numId="2" w16cid:durableId="26294001">
    <w:abstractNumId w:val="0"/>
  </w:num>
  <w:num w:numId="3" w16cid:durableId="85736963">
    <w:abstractNumId w:val="5"/>
  </w:num>
  <w:num w:numId="4" w16cid:durableId="1083717941">
    <w:abstractNumId w:val="3"/>
  </w:num>
  <w:num w:numId="5" w16cid:durableId="98792584">
    <w:abstractNumId w:val="8"/>
  </w:num>
  <w:num w:numId="6" w16cid:durableId="475071831">
    <w:abstractNumId w:val="7"/>
  </w:num>
  <w:num w:numId="7" w16cid:durableId="1962614084">
    <w:abstractNumId w:val="2"/>
  </w:num>
  <w:num w:numId="8" w16cid:durableId="1898390927">
    <w:abstractNumId w:val="4"/>
  </w:num>
  <w:num w:numId="9" w16cid:durableId="1697654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20D24"/>
    <w:rsid w:val="00072770"/>
    <w:rsid w:val="0013486D"/>
    <w:rsid w:val="001420F4"/>
    <w:rsid w:val="001F4182"/>
    <w:rsid w:val="00232C4A"/>
    <w:rsid w:val="002406A1"/>
    <w:rsid w:val="00256A8B"/>
    <w:rsid w:val="002571BE"/>
    <w:rsid w:val="0027157D"/>
    <w:rsid w:val="00277DF8"/>
    <w:rsid w:val="002D68DD"/>
    <w:rsid w:val="002F5F3D"/>
    <w:rsid w:val="00303495"/>
    <w:rsid w:val="003878DB"/>
    <w:rsid w:val="0039655C"/>
    <w:rsid w:val="003B3414"/>
    <w:rsid w:val="003E023A"/>
    <w:rsid w:val="003F063B"/>
    <w:rsid w:val="00403FD7"/>
    <w:rsid w:val="00483594"/>
    <w:rsid w:val="004855E8"/>
    <w:rsid w:val="004B09B0"/>
    <w:rsid w:val="005B422D"/>
    <w:rsid w:val="005F7E54"/>
    <w:rsid w:val="006154E3"/>
    <w:rsid w:val="006B35C9"/>
    <w:rsid w:val="00705EEC"/>
    <w:rsid w:val="00732ACB"/>
    <w:rsid w:val="00791DB0"/>
    <w:rsid w:val="007973CE"/>
    <w:rsid w:val="007C0CF5"/>
    <w:rsid w:val="007C6A26"/>
    <w:rsid w:val="007D6E84"/>
    <w:rsid w:val="007E28C4"/>
    <w:rsid w:val="007F6B57"/>
    <w:rsid w:val="008913D1"/>
    <w:rsid w:val="008B6648"/>
    <w:rsid w:val="008C74FD"/>
    <w:rsid w:val="008C752C"/>
    <w:rsid w:val="008E7256"/>
    <w:rsid w:val="009431B8"/>
    <w:rsid w:val="00960357"/>
    <w:rsid w:val="00972D7F"/>
    <w:rsid w:val="009D4D24"/>
    <w:rsid w:val="00A008D1"/>
    <w:rsid w:val="00A318E6"/>
    <w:rsid w:val="00A37FCE"/>
    <w:rsid w:val="00A62F94"/>
    <w:rsid w:val="00B325FE"/>
    <w:rsid w:val="00B716AD"/>
    <w:rsid w:val="00BF1420"/>
    <w:rsid w:val="00BF404F"/>
    <w:rsid w:val="00C0507B"/>
    <w:rsid w:val="00C105DE"/>
    <w:rsid w:val="00C13F45"/>
    <w:rsid w:val="00C454B2"/>
    <w:rsid w:val="00C51840"/>
    <w:rsid w:val="00C62E54"/>
    <w:rsid w:val="00CB01B9"/>
    <w:rsid w:val="00D070A9"/>
    <w:rsid w:val="00DB48CB"/>
    <w:rsid w:val="00DF2F7C"/>
    <w:rsid w:val="00E16A61"/>
    <w:rsid w:val="00E24149"/>
    <w:rsid w:val="00EA3ED2"/>
    <w:rsid w:val="00EE0683"/>
    <w:rsid w:val="00F616BB"/>
    <w:rsid w:val="00FA30D2"/>
    <w:rsid w:val="00FE45C1"/>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AD"/>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6" ma:contentTypeDescription="Create a new document." ma:contentTypeScope="" ma:versionID="b589d78f27f659a1c1f7e19f3049cc30">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a8c21ac8592c75572d8c674277e89618"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E325FE-345A-42EF-B3D0-BD26D6E8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EB179-1CC5-41DA-9764-DE2E4488B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1512</Characters>
  <Application>Microsoft Office Word</Application>
  <DocSecurity>0</DocSecurity>
  <Lines>68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Wentworth, Amanda (TTX)</cp:lastModifiedBy>
  <cp:revision>4</cp:revision>
  <dcterms:created xsi:type="dcterms:W3CDTF">2023-09-20T18:11:00Z</dcterms:created>
  <dcterms:modified xsi:type="dcterms:W3CDTF">2023-09-20T23:40:00Z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