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5168" w14:textId="30555044" w:rsidR="2266AC24" w:rsidRDefault="5CCC7C61" w:rsidP="1CC52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97A0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Sourcing Event</w:t>
      </w:r>
      <w:r w:rsidR="002119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21194E" w:rsidRPr="002119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0000008693</w:t>
      </w:r>
      <w:r>
        <w:br/>
      </w:r>
      <w:r w:rsidR="00DB48CB" w:rsidRPr="597A03E7">
        <w:rPr>
          <w:rFonts w:ascii="Times New Roman" w:hAnsi="Times New Roman" w:cs="Times New Roman"/>
          <w:b/>
          <w:bCs/>
          <w:sz w:val="24"/>
          <w:szCs w:val="24"/>
        </w:rPr>
        <w:t>Attachment</w:t>
      </w:r>
      <w:r w:rsidR="00B514A7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>
        <w:br/>
      </w:r>
      <w:r w:rsidR="2266AC24" w:rsidRPr="597A03E7">
        <w:rPr>
          <w:rFonts w:ascii="Times New Roman" w:hAnsi="Times New Roman" w:cs="Times New Roman"/>
          <w:b/>
          <w:bCs/>
          <w:sz w:val="24"/>
          <w:szCs w:val="24"/>
        </w:rPr>
        <w:t>Price Proposal</w:t>
      </w:r>
    </w:p>
    <w:p w14:paraId="4BC39FAD" w14:textId="77777777" w:rsidR="006A2969" w:rsidRDefault="006A2969" w:rsidP="003E023A">
      <w:pPr>
        <w:spacing w:after="0"/>
        <w:jc w:val="center"/>
        <w:rPr>
          <w:rFonts w:ascii="Times New Roman" w:hAnsi="Times New Roman" w:cs="Times New Roman"/>
          <w:b/>
          <w:bCs/>
          <w:iCs/>
          <w:color w:val="4472C4" w:themeColor="accent1"/>
        </w:rPr>
      </w:pPr>
    </w:p>
    <w:p w14:paraId="2A1184E4" w14:textId="511449D2" w:rsidR="00281F15" w:rsidRDefault="00281F15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D24FBB">
        <w:rPr>
          <w:rFonts w:ascii="Times New Roman" w:eastAsia="Times New Roman" w:hAnsi="Times New Roman" w:cs="Times New Roman"/>
        </w:rPr>
        <w:t>Proposers shall submit a Price Proposal by completing the following in this attachment:</w:t>
      </w:r>
    </w:p>
    <w:p w14:paraId="6486B224" w14:textId="77777777" w:rsidR="00281F15" w:rsidRDefault="00281F15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3EA21C36" w14:textId="124CDEF1" w:rsidR="00022170" w:rsidRDefault="00A45302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Financial Counseling Program</w:t>
      </w:r>
      <w:r w:rsidR="00022170">
        <w:rPr>
          <w:rFonts w:ascii="Times New Roman" w:eastAsia="Times New Roman" w:hAnsi="Times New Roman" w:cs="Times New Roman"/>
        </w:rPr>
        <w:t xml:space="preserve"> is billed by an hourly base rate with some allowable additional costs.  Additionally, an optional </w:t>
      </w:r>
      <w:r>
        <w:rPr>
          <w:rFonts w:ascii="Times New Roman" w:eastAsia="Times New Roman" w:hAnsi="Times New Roman" w:cs="Times New Roman"/>
        </w:rPr>
        <w:t xml:space="preserve">pricing structure </w:t>
      </w:r>
      <w:r w:rsidR="00022170">
        <w:rPr>
          <w:rFonts w:ascii="Times New Roman" w:eastAsia="Times New Roman" w:hAnsi="Times New Roman" w:cs="Times New Roman"/>
        </w:rPr>
        <w:t>is available for Contractor billing</w:t>
      </w:r>
      <w:r>
        <w:rPr>
          <w:rFonts w:ascii="Times New Roman" w:eastAsia="Times New Roman" w:hAnsi="Times New Roman" w:cs="Times New Roman"/>
        </w:rPr>
        <w:t xml:space="preserve"> to support long-term retention of financial counselors</w:t>
      </w:r>
      <w:r w:rsidR="00022170">
        <w:rPr>
          <w:rFonts w:ascii="Times New Roman" w:eastAsia="Times New Roman" w:hAnsi="Times New Roman" w:cs="Times New Roman"/>
        </w:rPr>
        <w:t>, multilingual service provision, and enhanced advocacy activities on behalf of clients</w:t>
      </w:r>
      <w:r>
        <w:rPr>
          <w:rFonts w:ascii="Times New Roman" w:eastAsia="Times New Roman" w:hAnsi="Times New Roman" w:cs="Times New Roman"/>
        </w:rPr>
        <w:t>.</w:t>
      </w:r>
      <w:r w:rsidR="00022170">
        <w:rPr>
          <w:rFonts w:ascii="Times New Roman" w:eastAsia="Times New Roman" w:hAnsi="Times New Roman" w:cs="Times New Roman"/>
        </w:rPr>
        <w:t xml:space="preserve">  </w:t>
      </w:r>
    </w:p>
    <w:p w14:paraId="4B51BBBF" w14:textId="77777777" w:rsidR="00022170" w:rsidRDefault="00022170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589155E6" w14:textId="77777777" w:rsidR="00022170" w:rsidRDefault="00022170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Pricing structure is as follows:</w:t>
      </w:r>
    </w:p>
    <w:p w14:paraId="35C88E18" w14:textId="077FD4BF" w:rsidR="00022170" w:rsidRDefault="00DB1951" w:rsidP="00DB1951">
      <w:pPr>
        <w:tabs>
          <w:tab w:val="left" w:pos="10320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DB6E69D" w14:textId="2CBF0578" w:rsidR="00A45302" w:rsidRDefault="00022170" w:rsidP="00022170">
      <w:pPr>
        <w:pStyle w:val="ListParagraph"/>
        <w:numPr>
          <w:ilvl w:val="0"/>
          <w:numId w:val="23"/>
        </w:num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Base Hourly Rate (REQUIRED): Contractor’s hourly rate for providing counseling services, outreach activities, and client administrative activities.  Note the cost of </w:t>
      </w:r>
      <w:r w:rsidR="00D87A28">
        <w:rPr>
          <w:rFonts w:ascii="Times New Roman" w:eastAsia="Times New Roman" w:hAnsi="Times New Roman" w:cs="Times New Roman"/>
        </w:rPr>
        <w:t xml:space="preserve">all </w:t>
      </w:r>
      <w:r>
        <w:rPr>
          <w:rFonts w:ascii="Times New Roman" w:eastAsia="Times New Roman" w:hAnsi="Times New Roman" w:cs="Times New Roman"/>
        </w:rPr>
        <w:t>general overhead</w:t>
      </w:r>
      <w:r w:rsidR="00D87A28">
        <w:rPr>
          <w:rFonts w:ascii="Times New Roman" w:eastAsia="Times New Roman" w:hAnsi="Times New Roman" w:cs="Times New Roman"/>
        </w:rPr>
        <w:t xml:space="preserve"> for providing </w:t>
      </w:r>
      <w:proofErr w:type="gramStart"/>
      <w:r w:rsidR="00D87A28">
        <w:rPr>
          <w:rFonts w:ascii="Times New Roman" w:eastAsia="Times New Roman" w:hAnsi="Times New Roman" w:cs="Times New Roman"/>
        </w:rPr>
        <w:t>service</w:t>
      </w:r>
      <w:proofErr w:type="gramEnd"/>
      <w:r w:rsidR="00D87A28">
        <w:rPr>
          <w:rFonts w:ascii="Times New Roman" w:eastAsia="Times New Roman" w:hAnsi="Times New Roman" w:cs="Times New Roman"/>
        </w:rPr>
        <w:t xml:space="preserve"> as a contractor for this contract</w:t>
      </w:r>
      <w:r w:rsidR="00885498">
        <w:rPr>
          <w:rFonts w:ascii="Times New Roman" w:eastAsia="Times New Roman" w:hAnsi="Times New Roman" w:cs="Times New Roman"/>
        </w:rPr>
        <w:t xml:space="preserve"> (such as operations, contract administration, training, etc.)</w:t>
      </w:r>
      <w:r>
        <w:rPr>
          <w:rFonts w:ascii="Times New Roman" w:eastAsia="Times New Roman" w:hAnsi="Times New Roman" w:cs="Times New Roman"/>
        </w:rPr>
        <w:t xml:space="preserve"> should be embedded in this hourly rate.</w:t>
      </w:r>
    </w:p>
    <w:p w14:paraId="13BE50DB" w14:textId="72D7C316" w:rsidR="00022170" w:rsidRDefault="00022170" w:rsidP="00022170">
      <w:pPr>
        <w:pStyle w:val="ListParagraph"/>
        <w:numPr>
          <w:ilvl w:val="1"/>
          <w:numId w:val="23"/>
        </w:num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Tenured Co</w:t>
      </w:r>
      <w:r w:rsidR="00D87A28">
        <w:rPr>
          <w:rFonts w:ascii="Times New Roman" w:eastAsia="Times New Roman" w:hAnsi="Times New Roman" w:cs="Times New Roman"/>
        </w:rPr>
        <w:t>unselor</w:t>
      </w:r>
      <w:r>
        <w:rPr>
          <w:rFonts w:ascii="Times New Roman" w:eastAsia="Times New Roman" w:hAnsi="Times New Roman" w:cs="Times New Roman"/>
        </w:rPr>
        <w:t xml:space="preserve"> Rate</w:t>
      </w:r>
      <w:r w:rsidR="00430747">
        <w:rPr>
          <w:rFonts w:ascii="Times New Roman" w:eastAsia="Times New Roman" w:hAnsi="Times New Roman" w:cs="Times New Roman"/>
        </w:rPr>
        <w:t xml:space="preserve">: </w:t>
      </w:r>
      <w:r w:rsidR="00D87A28">
        <w:rPr>
          <w:rFonts w:ascii="Times New Roman" w:eastAsia="Times New Roman" w:hAnsi="Times New Roman" w:cs="Times New Roman"/>
        </w:rPr>
        <w:t xml:space="preserve">Rate may be billed for hours worked by counselor who has provided financial counseling services on a TTX contract for at least two years.  The intent of this rate increase is for tenured counselor compensation to be increased.  </w:t>
      </w:r>
      <w:proofErr w:type="gramStart"/>
      <w:r w:rsidR="00D87A28">
        <w:rPr>
          <w:rFonts w:ascii="Times New Roman" w:eastAsia="Times New Roman" w:hAnsi="Times New Roman" w:cs="Times New Roman"/>
        </w:rPr>
        <w:t>Maximum</w:t>
      </w:r>
      <w:proofErr w:type="gramEnd"/>
      <w:r w:rsidR="00D87A28">
        <w:rPr>
          <w:rFonts w:ascii="Times New Roman" w:eastAsia="Times New Roman" w:hAnsi="Times New Roman" w:cs="Times New Roman"/>
        </w:rPr>
        <w:t xml:space="preserve"> allowable rate that may be billed is </w:t>
      </w:r>
      <w:r>
        <w:rPr>
          <w:rFonts w:ascii="Times New Roman" w:eastAsia="Times New Roman" w:hAnsi="Times New Roman" w:cs="Times New Roman"/>
        </w:rPr>
        <w:t>Base</w:t>
      </w:r>
      <w:r w:rsidR="00D87A28">
        <w:rPr>
          <w:rFonts w:ascii="Times New Roman" w:eastAsia="Times New Roman" w:hAnsi="Times New Roman" w:cs="Times New Roman"/>
        </w:rPr>
        <w:t xml:space="preserve"> Hourly</w:t>
      </w:r>
      <w:r>
        <w:rPr>
          <w:rFonts w:ascii="Times New Roman" w:eastAsia="Times New Roman" w:hAnsi="Times New Roman" w:cs="Times New Roman"/>
        </w:rPr>
        <w:t xml:space="preserve"> Rate + 5%</w:t>
      </w:r>
      <w:r w:rsidR="00D87A28">
        <w:rPr>
          <w:rFonts w:ascii="Times New Roman" w:eastAsia="Times New Roman" w:hAnsi="Times New Roman" w:cs="Times New Roman"/>
        </w:rPr>
        <w:t>.</w:t>
      </w:r>
    </w:p>
    <w:p w14:paraId="5BD8B481" w14:textId="4D2B97FB" w:rsidR="00D87A28" w:rsidRDefault="00D87A28" w:rsidP="00022170">
      <w:pPr>
        <w:pStyle w:val="ListParagraph"/>
        <w:numPr>
          <w:ilvl w:val="1"/>
          <w:numId w:val="23"/>
        </w:num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Bilingual or Multilingual Counselor Rate: Rate may be billed for hours worked by counselor who </w:t>
      </w:r>
      <w:proofErr w:type="gramStart"/>
      <w:r>
        <w:rPr>
          <w:rFonts w:ascii="Times New Roman" w:eastAsia="Times New Roman" w:hAnsi="Times New Roman" w:cs="Times New Roman"/>
        </w:rPr>
        <w:t>has the ability to</w:t>
      </w:r>
      <w:proofErr w:type="gramEnd"/>
      <w:r>
        <w:rPr>
          <w:rFonts w:ascii="Times New Roman" w:eastAsia="Times New Roman" w:hAnsi="Times New Roman" w:cs="Times New Roman"/>
        </w:rPr>
        <w:t xml:space="preserve"> provide financial counseling in English and at least one other language.  The intent of this rate increase is for bilingual or multilingual counselor compensation to be increased.  </w:t>
      </w:r>
      <w:proofErr w:type="gramStart"/>
      <w:r>
        <w:rPr>
          <w:rFonts w:ascii="Times New Roman" w:eastAsia="Times New Roman" w:hAnsi="Times New Roman" w:cs="Times New Roman"/>
        </w:rPr>
        <w:t>Maximum</w:t>
      </w:r>
      <w:proofErr w:type="gramEnd"/>
      <w:r>
        <w:rPr>
          <w:rFonts w:ascii="Times New Roman" w:eastAsia="Times New Roman" w:hAnsi="Times New Roman" w:cs="Times New Roman"/>
        </w:rPr>
        <w:t xml:space="preserve"> allowable rate that may be billed is Base Hourly Rate + 5%.</w:t>
      </w:r>
    </w:p>
    <w:p w14:paraId="3EB2999C" w14:textId="3A1A0740" w:rsidR="00D87A28" w:rsidRDefault="00D87A28" w:rsidP="00022170">
      <w:pPr>
        <w:pStyle w:val="ListParagraph"/>
        <w:numPr>
          <w:ilvl w:val="1"/>
          <w:numId w:val="23"/>
        </w:num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 Advocacy Rate (</w:t>
      </w:r>
      <w:r>
        <w:rPr>
          <w:rFonts w:ascii="Times New Roman" w:eastAsia="Times New Roman" w:hAnsi="Times New Roman" w:cs="Times New Roman"/>
          <w:i/>
          <w:iCs/>
        </w:rPr>
        <w:t>Optional)</w:t>
      </w:r>
      <w:r>
        <w:rPr>
          <w:rFonts w:ascii="Times New Roman" w:eastAsia="Times New Roman" w:hAnsi="Times New Roman" w:cs="Times New Roman"/>
        </w:rPr>
        <w:t xml:space="preserve">: Rate may be billed for hours spent </w:t>
      </w:r>
      <w:r w:rsidRPr="00D87A28">
        <w:rPr>
          <w:rFonts w:ascii="Times New Roman" w:eastAsia="Times New Roman" w:hAnsi="Times New Roman" w:cs="Times New Roman"/>
        </w:rPr>
        <w:t xml:space="preserve">conducting client advocacy. </w:t>
      </w:r>
      <w:r>
        <w:rPr>
          <w:rFonts w:ascii="Times New Roman" w:eastAsia="Times New Roman" w:hAnsi="Times New Roman" w:cs="Times New Roman"/>
        </w:rPr>
        <w:t>Client advocacy activities</w:t>
      </w:r>
      <w:r w:rsidRPr="00D87A28">
        <w:rPr>
          <w:rFonts w:ascii="Times New Roman" w:eastAsia="Times New Roman" w:hAnsi="Times New Roman" w:cs="Times New Roman"/>
        </w:rPr>
        <w:t xml:space="preserve"> include</w:t>
      </w:r>
      <w:r w:rsidR="00885498">
        <w:rPr>
          <w:rFonts w:ascii="Times New Roman" w:eastAsia="Times New Roman" w:hAnsi="Times New Roman" w:cs="Times New Roman"/>
        </w:rPr>
        <w:t xml:space="preserve"> (1)</w:t>
      </w:r>
      <w:r w:rsidRPr="00D87A2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accompanying a client</w:t>
      </w:r>
      <w:r w:rsidRPr="00D87A28">
        <w:rPr>
          <w:rFonts w:ascii="Times New Roman" w:eastAsia="Times New Roman" w:hAnsi="Times New Roman" w:cs="Times New Roman"/>
        </w:rPr>
        <w:t xml:space="preserve"> to make incident reports (such as in cases of identity theft), </w:t>
      </w:r>
      <w:r w:rsidR="00885498">
        <w:rPr>
          <w:rFonts w:ascii="Times New Roman" w:eastAsia="Times New Roman" w:hAnsi="Times New Roman" w:cs="Times New Roman"/>
        </w:rPr>
        <w:t xml:space="preserve">(2) </w:t>
      </w:r>
      <w:r w:rsidRPr="00D87A28">
        <w:rPr>
          <w:rFonts w:ascii="Times New Roman" w:eastAsia="Times New Roman" w:hAnsi="Times New Roman" w:cs="Times New Roman"/>
        </w:rPr>
        <w:t xml:space="preserve">wielding a client’s power of attorney to advocate to credit bureaus for the removal of incorrect marks on credit reports, and </w:t>
      </w:r>
      <w:r w:rsidR="00885498">
        <w:rPr>
          <w:rFonts w:ascii="Times New Roman" w:eastAsia="Times New Roman" w:hAnsi="Times New Roman" w:cs="Times New Roman"/>
        </w:rPr>
        <w:t xml:space="preserve">(3) </w:t>
      </w:r>
      <w:r w:rsidRPr="00D87A28">
        <w:rPr>
          <w:rFonts w:ascii="Times New Roman" w:eastAsia="Times New Roman" w:hAnsi="Times New Roman" w:cs="Times New Roman"/>
        </w:rPr>
        <w:t>the escalation of consumer rights violations on credit reports to appropriate attorneys.</w:t>
      </w:r>
      <w:r>
        <w:rPr>
          <w:rFonts w:ascii="Times New Roman" w:eastAsia="Times New Roman" w:hAnsi="Times New Roman" w:cs="Times New Roman"/>
        </w:rPr>
        <w:t xml:space="preserve">  Additional client advocacy activities not listed must be approved by OFE prior to billing.  </w:t>
      </w:r>
      <w:proofErr w:type="gramStart"/>
      <w:r>
        <w:rPr>
          <w:rFonts w:ascii="Times New Roman" w:eastAsia="Times New Roman" w:hAnsi="Times New Roman" w:cs="Times New Roman"/>
        </w:rPr>
        <w:t>Maximum</w:t>
      </w:r>
      <w:proofErr w:type="gramEnd"/>
      <w:r>
        <w:rPr>
          <w:rFonts w:ascii="Times New Roman" w:eastAsia="Times New Roman" w:hAnsi="Times New Roman" w:cs="Times New Roman"/>
        </w:rPr>
        <w:t xml:space="preserve"> allowable rate that may be billed is Base Hourly Rate + 10%.</w:t>
      </w:r>
    </w:p>
    <w:p w14:paraId="53280C17" w14:textId="308C7EF1" w:rsidR="00885498" w:rsidRDefault="00885498" w:rsidP="00885498">
      <w:pPr>
        <w:pStyle w:val="ListParagraph"/>
        <w:numPr>
          <w:ilvl w:val="0"/>
          <w:numId w:val="23"/>
        </w:num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Additional costs: Allowable additional costs include NACCC certification, credit reports billed at cost, </w:t>
      </w:r>
      <w:r w:rsidR="00BB4412">
        <w:rPr>
          <w:rFonts w:ascii="Times New Roman" w:eastAsia="Times New Roman" w:hAnsi="Times New Roman" w:cs="Times New Roman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</w:rPr>
        <w:t>ChexAdvisor</w:t>
      </w:r>
      <w:proofErr w:type="spellEnd"/>
      <w:r>
        <w:rPr>
          <w:rFonts w:ascii="Times New Roman" w:eastAsia="Times New Roman" w:hAnsi="Times New Roman" w:cs="Times New Roman"/>
        </w:rPr>
        <w:t xml:space="preserve"> reports.  Any cost not included here must be reviewed and approved by OFE before it may be billed.  </w:t>
      </w:r>
    </w:p>
    <w:p w14:paraId="35F5D2BB" w14:textId="7A0F9A51" w:rsidR="009426A7" w:rsidRDefault="009426A7" w:rsidP="00885498">
      <w:pPr>
        <w:pStyle w:val="ListParagraph"/>
        <w:numPr>
          <w:ilvl w:val="0"/>
          <w:numId w:val="23"/>
        </w:num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9426A7">
        <w:rPr>
          <w:rFonts w:ascii="Times New Roman" w:eastAsia="Times New Roman" w:hAnsi="Times New Roman" w:cs="Times New Roman"/>
        </w:rPr>
        <w:t xml:space="preserve">Each contract awarded shall have a </w:t>
      </w:r>
      <w:proofErr w:type="gramStart"/>
      <w:r w:rsidRPr="009426A7">
        <w:rPr>
          <w:rFonts w:ascii="Times New Roman" w:eastAsia="Times New Roman" w:hAnsi="Times New Roman" w:cs="Times New Roman"/>
        </w:rPr>
        <w:t>cost of living</w:t>
      </w:r>
      <w:proofErr w:type="gramEnd"/>
      <w:r w:rsidRPr="009426A7">
        <w:rPr>
          <w:rFonts w:ascii="Times New Roman" w:eastAsia="Times New Roman" w:hAnsi="Times New Roman" w:cs="Times New Roman"/>
        </w:rPr>
        <w:t xml:space="preserve"> adjustment equal to the Consumer Price Index (CPI) every two years. The amount of adjustment shall further be limited to not more than 3.5% and not less than 0.0%</w:t>
      </w:r>
      <w:r>
        <w:rPr>
          <w:rFonts w:ascii="Times New Roman" w:eastAsia="Times New Roman" w:hAnsi="Times New Roman" w:cs="Times New Roman"/>
        </w:rPr>
        <w:t xml:space="preserve"> every two years.</w:t>
      </w:r>
    </w:p>
    <w:p w14:paraId="635E5380" w14:textId="77777777" w:rsidR="00885498" w:rsidRDefault="00885498" w:rsidP="00885498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49D252BA" w14:textId="6819D223" w:rsidR="00885498" w:rsidRDefault="00885498" w:rsidP="00885498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sample invoice template is provided in Appendix </w:t>
      </w:r>
      <w:r w:rsidR="00DB1951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14:paraId="047DD67E" w14:textId="77777777" w:rsidR="00885498" w:rsidRDefault="00885498" w:rsidP="00885498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37F60CC2" w14:textId="6FDAC9C1" w:rsidR="00885498" w:rsidRPr="00885498" w:rsidRDefault="00281F15" w:rsidP="00885498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Price proposal will be evaluated by scoring the proposed Base Hourly Rate.  </w:t>
      </w:r>
      <w:r w:rsidR="00885498" w:rsidRPr="00885498">
        <w:rPr>
          <w:rFonts w:ascii="Times New Roman" w:eastAsia="Times New Roman" w:hAnsi="Times New Roman" w:cs="Times New Roman"/>
        </w:rPr>
        <w:t xml:space="preserve">The </w:t>
      </w:r>
      <w:r w:rsidR="00885498">
        <w:rPr>
          <w:rFonts w:ascii="Times New Roman" w:eastAsia="Times New Roman" w:hAnsi="Times New Roman" w:cs="Times New Roman"/>
        </w:rPr>
        <w:t>Base Hourly</w:t>
      </w:r>
      <w:r w:rsidR="00885498" w:rsidRPr="00885498">
        <w:rPr>
          <w:rFonts w:ascii="Times New Roman" w:eastAsia="Times New Roman" w:hAnsi="Times New Roman" w:cs="Times New Roman"/>
        </w:rPr>
        <w:t xml:space="preserve"> </w:t>
      </w:r>
      <w:r w:rsidR="00885498">
        <w:rPr>
          <w:rFonts w:ascii="Times New Roman" w:eastAsia="Times New Roman" w:hAnsi="Times New Roman" w:cs="Times New Roman"/>
        </w:rPr>
        <w:t>R</w:t>
      </w:r>
      <w:r w:rsidR="00885498" w:rsidRPr="00885498">
        <w:rPr>
          <w:rFonts w:ascii="Times New Roman" w:eastAsia="Times New Roman" w:hAnsi="Times New Roman" w:cs="Times New Roman"/>
        </w:rPr>
        <w:t>ate will be scored based on the following formula:</w:t>
      </w:r>
    </w:p>
    <w:p w14:paraId="75544C49" w14:textId="77777777" w:rsidR="00885498" w:rsidRPr="00885498" w:rsidRDefault="00885498" w:rsidP="00885498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3DFF763E" w14:textId="0BB70670" w:rsidR="00885498" w:rsidRPr="00885498" w:rsidRDefault="00885498" w:rsidP="00885498">
      <w:pPr>
        <w:pStyle w:val="ListParagraph"/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885498">
        <w:rPr>
          <w:rFonts w:ascii="Times New Roman" w:eastAsia="Times New Roman" w:hAnsi="Times New Roman" w:cs="Times New Roman"/>
        </w:rPr>
        <w:t>Score = (Lowest Proposed</w:t>
      </w:r>
      <w:r>
        <w:rPr>
          <w:rFonts w:ascii="Times New Roman" w:eastAsia="Times New Roman" w:hAnsi="Times New Roman" w:cs="Times New Roman"/>
        </w:rPr>
        <w:t xml:space="preserve"> Base</w:t>
      </w:r>
      <w:r w:rsidRPr="00885498">
        <w:rPr>
          <w:rFonts w:ascii="Times New Roman" w:eastAsia="Times New Roman" w:hAnsi="Times New Roman" w:cs="Times New Roman"/>
        </w:rPr>
        <w:t xml:space="preserve"> Hourly Rate/Proposer’s </w:t>
      </w:r>
      <w:r>
        <w:rPr>
          <w:rFonts w:ascii="Times New Roman" w:eastAsia="Times New Roman" w:hAnsi="Times New Roman" w:cs="Times New Roman"/>
        </w:rPr>
        <w:t>Base</w:t>
      </w:r>
      <w:r w:rsidRPr="00885498">
        <w:rPr>
          <w:rFonts w:ascii="Times New Roman" w:eastAsia="Times New Roman" w:hAnsi="Times New Roman" w:cs="Times New Roman"/>
        </w:rPr>
        <w:t xml:space="preserve"> Hourly Rate) x (</w:t>
      </w:r>
      <w:r>
        <w:rPr>
          <w:rFonts w:ascii="Times New Roman" w:eastAsia="Times New Roman" w:hAnsi="Times New Roman" w:cs="Times New Roman"/>
        </w:rPr>
        <w:t>1</w:t>
      </w:r>
      <w:r w:rsidR="007600D9">
        <w:rPr>
          <w:rFonts w:ascii="Times New Roman" w:eastAsia="Times New Roman" w:hAnsi="Times New Roman" w:cs="Times New Roman"/>
        </w:rPr>
        <w:t>5</w:t>
      </w:r>
      <w:r w:rsidRPr="00885498">
        <w:rPr>
          <w:rFonts w:ascii="Times New Roman" w:eastAsia="Times New Roman" w:hAnsi="Times New Roman" w:cs="Times New Roman"/>
        </w:rPr>
        <w:t xml:space="preserve"> points)</w:t>
      </w:r>
    </w:p>
    <w:p w14:paraId="025F6466" w14:textId="77777777" w:rsidR="00A45302" w:rsidRDefault="00A45302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184EA222" w14:textId="77777777" w:rsidR="00A45302" w:rsidRDefault="00A45302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190DA5CF" w14:textId="77777777" w:rsidR="00A45302" w:rsidRPr="00D24FBB" w:rsidRDefault="00A45302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p w14:paraId="4DD2F14D" w14:textId="77777777" w:rsidR="00D24FBB" w:rsidRPr="00D24FBB" w:rsidRDefault="00D24FBB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2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2"/>
        <w:gridCol w:w="2160"/>
      </w:tblGrid>
      <w:tr w:rsidR="00732C35" w:rsidRPr="00732C35" w14:paraId="1059C843" w14:textId="77777777" w:rsidTr="00281F15">
        <w:trPr>
          <w:trHeight w:val="300"/>
        </w:trPr>
        <w:tc>
          <w:tcPr>
            <w:tcW w:w="12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16D45" w14:textId="20063638" w:rsidR="00732C35" w:rsidRPr="00281F15" w:rsidRDefault="00281F15" w:rsidP="00732C3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Price Proposal</w:t>
            </w:r>
            <w:r w:rsidR="00732C35" w:rsidRPr="00281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32C35" w:rsidRPr="00732C35" w14:paraId="4F5488AB" w14:textId="77777777" w:rsidTr="00281F15">
        <w:trPr>
          <w:trHeight w:val="300"/>
        </w:trPr>
        <w:tc>
          <w:tcPr>
            <w:tcW w:w="10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45DCC" w14:textId="59AD3215" w:rsidR="00732C35" w:rsidRPr="00281F15" w:rsidRDefault="00022170" w:rsidP="00732C3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281F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REQUIRED: </w:t>
            </w:r>
            <w:r w:rsidR="00732C35" w:rsidRPr="00281F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Base Rate</w:t>
            </w:r>
            <w:r w:rsidR="00732C35" w:rsidRPr="00281F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F4270" w14:textId="172B2530" w:rsidR="00732C35" w:rsidRPr="003E10D6" w:rsidRDefault="00732C35" w:rsidP="00732C3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</w:rPr>
            </w:pPr>
            <w:r w:rsidRPr="00281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81F15" w:rsidRPr="003E10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$                      / Hour</w:t>
            </w:r>
          </w:p>
        </w:tc>
      </w:tr>
      <w:tr w:rsidR="00732C35" w:rsidRPr="00732C35" w14:paraId="0F437922" w14:textId="77777777" w:rsidTr="00281F15">
        <w:trPr>
          <w:trHeight w:val="300"/>
        </w:trPr>
        <w:tc>
          <w:tcPr>
            <w:tcW w:w="10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880D8" w14:textId="5FCF864A" w:rsidR="00732C35" w:rsidRPr="00281F15" w:rsidRDefault="00732C35" w:rsidP="00281F1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</w:rPr>
            </w:pPr>
            <w:r w:rsidRPr="00281F15">
              <w:rPr>
                <w:rFonts w:ascii="Times New Roman" w:eastAsia="Times New Roman" w:hAnsi="Times New Roman" w:cs="Times New Roman"/>
                <w:color w:val="000000"/>
              </w:rPr>
              <w:t>Tenured Coach Rate</w:t>
            </w:r>
            <w:r w:rsidR="00281F15" w:rsidRPr="00281F1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281F15" w:rsidRPr="00281F15">
              <w:rPr>
                <w:rFonts w:ascii="Times New Roman" w:eastAsia="Times New Roman" w:hAnsi="Times New Roman" w:cs="Times New Roman"/>
              </w:rPr>
              <w:t>Maximum allowable rate = Base Hourly Rate + 5%)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3BC80" w14:textId="4F33F42C" w:rsidR="00732C35" w:rsidRPr="00281F15" w:rsidRDefault="00732C35" w:rsidP="00732C3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281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81F15" w:rsidRPr="00281F15">
              <w:rPr>
                <w:rFonts w:ascii="Times New Roman" w:eastAsia="Times New Roman" w:hAnsi="Times New Roman" w:cs="Times New Roman"/>
                <w:color w:val="000000"/>
              </w:rPr>
              <w:t>$                      / Hour</w:t>
            </w:r>
          </w:p>
        </w:tc>
      </w:tr>
      <w:tr w:rsidR="00732C35" w:rsidRPr="00732C35" w14:paraId="42183CE7" w14:textId="77777777" w:rsidTr="00281F15">
        <w:trPr>
          <w:trHeight w:val="300"/>
        </w:trPr>
        <w:tc>
          <w:tcPr>
            <w:tcW w:w="10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ABFC8" w14:textId="375F9CD9" w:rsidR="00281F15" w:rsidRPr="00281F15" w:rsidRDefault="00732C35" w:rsidP="00281F1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</w:rPr>
            </w:pPr>
            <w:r w:rsidRPr="00281F15">
              <w:rPr>
                <w:rFonts w:ascii="Times New Roman" w:eastAsia="Times New Roman" w:hAnsi="Times New Roman" w:cs="Times New Roman"/>
                <w:color w:val="000000"/>
              </w:rPr>
              <w:t xml:space="preserve">Bilingual/Multilingual Coach Rate </w:t>
            </w:r>
            <w:r w:rsidR="00281F15" w:rsidRPr="00281F15">
              <w:rPr>
                <w:rFonts w:ascii="Times New Roman" w:eastAsia="Times New Roman" w:hAnsi="Times New Roman" w:cs="Times New Roman"/>
                <w:color w:val="000000"/>
              </w:rPr>
              <w:t>(Maximum allowable rate = Base Hourly Rate + 5%)</w:t>
            </w:r>
          </w:p>
          <w:p w14:paraId="27EC1880" w14:textId="6E06B36A" w:rsidR="00732C35" w:rsidRPr="00281F15" w:rsidRDefault="00732C35" w:rsidP="00732C3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4ACDC" w14:textId="004E1979" w:rsidR="00732C35" w:rsidRPr="00281F15" w:rsidRDefault="00732C35" w:rsidP="00732C3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281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81F15" w:rsidRPr="00281F15">
              <w:rPr>
                <w:rFonts w:ascii="Times New Roman" w:eastAsia="Times New Roman" w:hAnsi="Times New Roman" w:cs="Times New Roman"/>
                <w:color w:val="000000"/>
              </w:rPr>
              <w:t>$                      / Hour</w:t>
            </w:r>
          </w:p>
        </w:tc>
      </w:tr>
      <w:tr w:rsidR="00732C35" w:rsidRPr="00732C35" w14:paraId="6BF7F5DF" w14:textId="77777777" w:rsidTr="00281F15">
        <w:trPr>
          <w:trHeight w:val="300"/>
        </w:trPr>
        <w:tc>
          <w:tcPr>
            <w:tcW w:w="10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C8095" w14:textId="0A9C2F80" w:rsidR="00732C35" w:rsidRPr="00281F15" w:rsidRDefault="00732C35" w:rsidP="00281F15">
            <w:pPr>
              <w:spacing w:after="0" w:line="240" w:lineRule="auto"/>
              <w:ind w:left="720"/>
              <w:textAlignment w:val="baseline"/>
              <w:rPr>
                <w:rFonts w:ascii="Segoe UI" w:eastAsia="Times New Roman" w:hAnsi="Segoe UI" w:cs="Segoe UI"/>
              </w:rPr>
            </w:pPr>
            <w:r w:rsidRPr="00281F1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Optional </w:t>
            </w:r>
            <w:r w:rsidRPr="00281F15">
              <w:rPr>
                <w:rFonts w:ascii="Times New Roman" w:eastAsia="Times New Roman" w:hAnsi="Times New Roman" w:cs="Times New Roman"/>
                <w:color w:val="000000"/>
              </w:rPr>
              <w:t>– Client Advocacy Rate (</w:t>
            </w:r>
            <w:r w:rsidR="00281F15">
              <w:rPr>
                <w:rFonts w:ascii="Times New Roman" w:eastAsia="Times New Roman" w:hAnsi="Times New Roman" w:cs="Times New Roman"/>
                <w:color w:val="000000"/>
              </w:rPr>
              <w:t>Maximum allowable rate = Base Hourly Rate + 10%)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0D9AC9" w14:textId="75685B3A" w:rsidR="00732C35" w:rsidRPr="00281F15" w:rsidRDefault="00732C35" w:rsidP="00732C3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</w:rPr>
            </w:pPr>
            <w:r w:rsidRPr="00281F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81F15" w:rsidRPr="00281F15">
              <w:rPr>
                <w:rFonts w:ascii="Times New Roman" w:eastAsia="Times New Roman" w:hAnsi="Times New Roman" w:cs="Times New Roman"/>
                <w:color w:val="000000"/>
              </w:rPr>
              <w:t>$                      / Hour</w:t>
            </w:r>
          </w:p>
        </w:tc>
      </w:tr>
    </w:tbl>
    <w:p w14:paraId="61603E6C" w14:textId="77777777" w:rsidR="00D24FBB" w:rsidRPr="00D24FBB" w:rsidRDefault="00D24FBB" w:rsidP="00D24FBB">
      <w:pPr>
        <w:tabs>
          <w:tab w:val="left" w:pos="2160"/>
          <w:tab w:val="left" w:pos="2880"/>
          <w:tab w:val="left" w:pos="3600"/>
          <w:tab w:val="left" w:pos="9356"/>
        </w:tabs>
        <w:spacing w:after="0"/>
        <w:jc w:val="both"/>
        <w:rPr>
          <w:rFonts w:ascii="Times New Roman" w:eastAsia="Times New Roman" w:hAnsi="Times New Roman" w:cs="Times New Roman"/>
        </w:rPr>
      </w:pPr>
    </w:p>
    <w:sectPr w:rsidR="00D24FBB" w:rsidRPr="00D24FBB" w:rsidSect="003E023A">
      <w:headerReference w:type="default" r:id="rId10"/>
      <w:footerReference w:type="default" r:id="rId11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44E3" w14:textId="77777777" w:rsidR="0071760E" w:rsidRDefault="0071760E" w:rsidP="00DB48CB">
      <w:pPr>
        <w:spacing w:after="0" w:line="240" w:lineRule="auto"/>
      </w:pPr>
      <w:r>
        <w:separator/>
      </w:r>
    </w:p>
  </w:endnote>
  <w:endnote w:type="continuationSeparator" w:id="0">
    <w:p w14:paraId="0948BF02" w14:textId="77777777" w:rsidR="0071760E" w:rsidRDefault="0071760E" w:rsidP="00DB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2B0B" w14:textId="2BEB7EDD" w:rsidR="0021194E" w:rsidRDefault="0021194E" w:rsidP="0021194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14:paraId="6FF23A80" w14:textId="0AF6AEAC" w:rsidR="00DB48CB" w:rsidRPr="0021194E" w:rsidRDefault="0021194E" w:rsidP="0021194E">
    <w:pPr>
      <w:pStyle w:val="Footer"/>
      <w:tabs>
        <w:tab w:val="clear" w:pos="4680"/>
        <w:tab w:val="clear" w:pos="9360"/>
        <w:tab w:val="center" w:pos="7200"/>
        <w:tab w:val="right" w:pos="10440"/>
      </w:tabs>
      <w:rPr>
        <w:rFonts w:ascii="Times New Roman" w:hAnsi="Times New Roman" w:cs="Times New Roman"/>
        <w:sz w:val="20"/>
        <w:szCs w:val="20"/>
        <w:highlight w:val="yellow"/>
      </w:rPr>
    </w:pPr>
    <w:r w:rsidRPr="597A03E7">
      <w:rPr>
        <w:rFonts w:ascii="Times New Roman" w:hAnsi="Times New Roman" w:cs="Times New Roman"/>
        <w:sz w:val="20"/>
        <w:szCs w:val="20"/>
      </w:rPr>
      <w:t xml:space="preserve">Attachment </w:t>
    </w:r>
    <w:r>
      <w:rPr>
        <w:rFonts w:ascii="Times New Roman" w:hAnsi="Times New Roman" w:cs="Times New Roman"/>
        <w:sz w:val="20"/>
        <w:szCs w:val="20"/>
      </w:rPr>
      <w:t>6</w:t>
    </w:r>
    <w:r w:rsidR="054B60C4">
      <w:tab/>
    </w:r>
    <w:r w:rsidR="054B60C4" w:rsidRPr="597A03E7">
      <w:rPr>
        <w:rFonts w:ascii="Times New Roman" w:hAnsi="Times New Roman" w:cs="Times New Roman"/>
        <w:sz w:val="20"/>
        <w:szCs w:val="20"/>
      </w:rPr>
      <w:fldChar w:fldCharType="begin"/>
    </w:r>
    <w:r w:rsidR="054B60C4" w:rsidRPr="597A03E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54B60C4" w:rsidRPr="597A03E7">
      <w:rPr>
        <w:rFonts w:ascii="Times New Roman" w:hAnsi="Times New Roman" w:cs="Times New Roman"/>
        <w:color w:val="2B579A"/>
        <w:sz w:val="20"/>
        <w:szCs w:val="20"/>
      </w:rPr>
      <w:fldChar w:fldCharType="separate"/>
    </w:r>
    <w:r w:rsidR="597A03E7" w:rsidRPr="597A03E7">
      <w:rPr>
        <w:rFonts w:ascii="Times New Roman" w:hAnsi="Times New Roman" w:cs="Times New Roman"/>
        <w:sz w:val="20"/>
        <w:szCs w:val="20"/>
      </w:rPr>
      <w:t>I</w:t>
    </w:r>
    <w:r w:rsidR="054B60C4" w:rsidRPr="597A03E7">
      <w:rPr>
        <w:rFonts w:ascii="Times New Roman" w:hAnsi="Times New Roman" w:cs="Times New Roman"/>
        <w:sz w:val="20"/>
        <w:szCs w:val="20"/>
      </w:rPr>
      <w:fldChar w:fldCharType="end"/>
    </w:r>
    <w:r w:rsidRPr="0021194E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7F4DFB">
      <w:rPr>
        <w:rFonts w:ascii="Times New Roman" w:hAnsi="Times New Roman" w:cs="Times New Roman"/>
        <w:sz w:val="20"/>
        <w:szCs w:val="20"/>
      </w:rPr>
      <w:t>Sourcing Event</w:t>
    </w:r>
    <w:r>
      <w:rPr>
        <w:rFonts w:ascii="Times New Roman" w:hAnsi="Times New Roman" w:cs="Times New Roman"/>
        <w:sz w:val="20"/>
        <w:szCs w:val="20"/>
      </w:rPr>
      <w:t xml:space="preserve">: </w:t>
    </w:r>
    <w:r w:rsidRPr="0021194E">
      <w:rPr>
        <w:rFonts w:ascii="Times New Roman" w:hAnsi="Times New Roman" w:cs="Times New Roman"/>
        <w:sz w:val="20"/>
        <w:szCs w:val="20"/>
      </w:rPr>
      <w:t>0000008693</w:t>
    </w:r>
  </w:p>
  <w:p w14:paraId="22397322" w14:textId="738321F1" w:rsidR="003E023A" w:rsidRPr="00DB48CB" w:rsidRDefault="054B60C4" w:rsidP="0021194E">
    <w:pPr>
      <w:pStyle w:val="Footer"/>
      <w:tabs>
        <w:tab w:val="clear" w:pos="9360"/>
        <w:tab w:val="right" w:pos="9810"/>
        <w:tab w:val="right" w:pos="10170"/>
      </w:tabs>
      <w:rPr>
        <w:rFonts w:ascii="Times New Roman" w:hAnsi="Times New Roman" w:cs="Times New Roman"/>
        <w:sz w:val="20"/>
        <w:szCs w:val="20"/>
      </w:rPr>
    </w:pPr>
    <w:r w:rsidRPr="054B60C4">
      <w:rPr>
        <w:rFonts w:ascii="Times New Roman" w:hAnsi="Times New Roman" w:cs="Times New Roman"/>
        <w:sz w:val="20"/>
        <w:szCs w:val="20"/>
      </w:rPr>
      <w:t>Price Proposal</w:t>
    </w:r>
    <w:r w:rsidR="0021194E" w:rsidRPr="0021194E">
      <w:rPr>
        <w:rFonts w:ascii="Times New Roman" w:hAnsi="Times New Roman" w:cs="Times New Roman"/>
        <w:noProof/>
        <w:sz w:val="20"/>
        <w:szCs w:val="20"/>
      </w:rPr>
      <w:t xml:space="preserve"> </w:t>
    </w:r>
    <w:r w:rsidR="0021194E">
      <w:rPr>
        <w:rFonts w:ascii="Times New Roman" w:hAnsi="Times New Roman" w:cs="Times New Roman"/>
        <w:noProof/>
        <w:sz w:val="20"/>
        <w:szCs w:val="20"/>
      </w:rPr>
      <w:tab/>
    </w:r>
    <w:r w:rsidR="0021194E">
      <w:rPr>
        <w:rFonts w:ascii="Times New Roman" w:hAnsi="Times New Roman" w:cs="Times New Roman"/>
        <w:noProof/>
        <w:sz w:val="20"/>
        <w:szCs w:val="20"/>
      </w:rPr>
      <w:tab/>
    </w:r>
    <w:r w:rsidR="0021194E">
      <w:rPr>
        <w:rFonts w:ascii="Times New Roman" w:hAnsi="Times New Roman" w:cs="Times New Roman"/>
        <w:noProof/>
        <w:sz w:val="20"/>
        <w:szCs w:val="20"/>
      </w:rPr>
      <w:tab/>
    </w:r>
    <w:r w:rsidR="0021194E">
      <w:rPr>
        <w:rFonts w:ascii="Times New Roman" w:hAnsi="Times New Roman" w:cs="Times New Roman"/>
        <w:noProof/>
        <w:sz w:val="20"/>
        <w:szCs w:val="20"/>
      </w:rPr>
      <w:tab/>
    </w:r>
    <w:r w:rsidR="0021194E">
      <w:rPr>
        <w:rFonts w:ascii="Times New Roman" w:hAnsi="Times New Roman" w:cs="Times New Roman"/>
        <w:noProof/>
        <w:sz w:val="20"/>
        <w:szCs w:val="20"/>
      </w:rPr>
      <w:tab/>
    </w:r>
    <w:r w:rsidR="0021194E" w:rsidRPr="597A03E7">
      <w:rPr>
        <w:rFonts w:ascii="Times New Roman" w:hAnsi="Times New Roman" w:cs="Times New Roman"/>
        <w:noProof/>
        <w:sz w:val="20"/>
        <w:szCs w:val="20"/>
      </w:rPr>
      <w:t>Release Date:</w:t>
    </w:r>
    <w:r w:rsidR="0021194E">
      <w:rPr>
        <w:rFonts w:ascii="Times New Roman" w:hAnsi="Times New Roman" w:cs="Times New Roman"/>
        <w:noProof/>
        <w:sz w:val="20"/>
        <w:szCs w:val="20"/>
      </w:rPr>
      <w:t xml:space="preserve"> 9/26/2023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DE89" w14:textId="77777777" w:rsidR="0071760E" w:rsidRDefault="0071760E" w:rsidP="00DB48CB">
      <w:pPr>
        <w:spacing w:after="0" w:line="240" w:lineRule="auto"/>
      </w:pPr>
      <w:r>
        <w:separator/>
      </w:r>
    </w:p>
  </w:footnote>
  <w:footnote w:type="continuationSeparator" w:id="0">
    <w:p w14:paraId="41D1BB46" w14:textId="77777777" w:rsidR="0071760E" w:rsidRDefault="0071760E" w:rsidP="00DB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4482D4C" w14:paraId="1A68A8AB" w14:textId="77777777" w:rsidTr="64482D4C">
      <w:tc>
        <w:tcPr>
          <w:tcW w:w="3600" w:type="dxa"/>
        </w:tcPr>
        <w:p w14:paraId="49439A07" w14:textId="598E1A15" w:rsidR="64482D4C" w:rsidRDefault="64482D4C" w:rsidP="64482D4C">
          <w:pPr>
            <w:pStyle w:val="Header"/>
            <w:ind w:left="-115"/>
          </w:pPr>
        </w:p>
      </w:tc>
      <w:tc>
        <w:tcPr>
          <w:tcW w:w="3600" w:type="dxa"/>
        </w:tcPr>
        <w:p w14:paraId="0D7C8D10" w14:textId="2DBC6DE8" w:rsidR="64482D4C" w:rsidRDefault="64482D4C" w:rsidP="64482D4C">
          <w:pPr>
            <w:pStyle w:val="Header"/>
            <w:jc w:val="center"/>
          </w:pPr>
        </w:p>
      </w:tc>
      <w:tc>
        <w:tcPr>
          <w:tcW w:w="3600" w:type="dxa"/>
        </w:tcPr>
        <w:p w14:paraId="7DDF5D9E" w14:textId="52AEBA61" w:rsidR="64482D4C" w:rsidRDefault="64482D4C" w:rsidP="64482D4C">
          <w:pPr>
            <w:pStyle w:val="Header"/>
            <w:ind w:right="-115"/>
            <w:jc w:val="right"/>
          </w:pPr>
        </w:p>
      </w:tc>
    </w:tr>
  </w:tbl>
  <w:p w14:paraId="700B3237" w14:textId="73E3AA74" w:rsidR="64482D4C" w:rsidRDefault="64482D4C" w:rsidP="64482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888B64E"/>
    <w:lvl w:ilvl="0">
      <w:start w:val="1"/>
      <w:numFmt w:val="none"/>
      <w:pStyle w:val="Heading1"/>
      <w:suff w:val="nothing"/>
      <w:lvlText w:val=""/>
      <w:lvlJc w:val="center"/>
      <w:pPr>
        <w:ind w:left="0" w:firstLine="0"/>
      </w:p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02B1064"/>
    <w:multiLevelType w:val="hybridMultilevel"/>
    <w:tmpl w:val="67745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9C5A13"/>
    <w:multiLevelType w:val="hybridMultilevel"/>
    <w:tmpl w:val="AF9A5402"/>
    <w:lvl w:ilvl="0" w:tplc="57C81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AE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C6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0E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D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42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CB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EA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C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C3E2E"/>
    <w:multiLevelType w:val="hybridMultilevel"/>
    <w:tmpl w:val="572216E6"/>
    <w:lvl w:ilvl="0" w:tplc="FCF87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C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AA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A06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C0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92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5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E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3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E3AC7"/>
    <w:multiLevelType w:val="hybridMultilevel"/>
    <w:tmpl w:val="63868702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74C48"/>
    <w:multiLevelType w:val="hybridMultilevel"/>
    <w:tmpl w:val="673C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F1578"/>
    <w:multiLevelType w:val="hybridMultilevel"/>
    <w:tmpl w:val="BC8A9174"/>
    <w:lvl w:ilvl="0" w:tplc="8AFC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E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84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C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9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0C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8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42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85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6BCF"/>
    <w:multiLevelType w:val="hybridMultilevel"/>
    <w:tmpl w:val="4138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6C0"/>
    <w:multiLevelType w:val="hybridMultilevel"/>
    <w:tmpl w:val="07AA89AE"/>
    <w:lvl w:ilvl="0" w:tplc="A036CAD0">
      <w:numFmt w:val="bullet"/>
      <w:lvlText w:val="·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05C31"/>
    <w:multiLevelType w:val="hybridMultilevel"/>
    <w:tmpl w:val="160C4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95604"/>
    <w:multiLevelType w:val="hybridMultilevel"/>
    <w:tmpl w:val="777AFC12"/>
    <w:lvl w:ilvl="0" w:tplc="E99CB0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948DE78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67B9"/>
    <w:multiLevelType w:val="hybridMultilevel"/>
    <w:tmpl w:val="C392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A7C8B"/>
    <w:multiLevelType w:val="hybridMultilevel"/>
    <w:tmpl w:val="6F28CF68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5BF8"/>
    <w:multiLevelType w:val="hybridMultilevel"/>
    <w:tmpl w:val="4E28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4CD9"/>
    <w:multiLevelType w:val="multilevel"/>
    <w:tmpl w:val="D9287DFC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Level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pStyle w:val="Level5"/>
      <w:lvlText w:val="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B350F55"/>
    <w:multiLevelType w:val="hybridMultilevel"/>
    <w:tmpl w:val="31607666"/>
    <w:lvl w:ilvl="0" w:tplc="9B7ECF9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6766"/>
    <w:multiLevelType w:val="hybridMultilevel"/>
    <w:tmpl w:val="EB6C5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354E4"/>
    <w:multiLevelType w:val="hybridMultilevel"/>
    <w:tmpl w:val="114E2B5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53621D5A"/>
    <w:multiLevelType w:val="hybridMultilevel"/>
    <w:tmpl w:val="8F60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4554D"/>
    <w:multiLevelType w:val="hybridMultilevel"/>
    <w:tmpl w:val="5E541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0" w15:restartNumberingAfterBreak="0">
    <w:nsid w:val="61860ADB"/>
    <w:multiLevelType w:val="hybridMultilevel"/>
    <w:tmpl w:val="2608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64056"/>
    <w:multiLevelType w:val="hybridMultilevel"/>
    <w:tmpl w:val="160E6424"/>
    <w:lvl w:ilvl="0" w:tplc="A036CAD0">
      <w:numFmt w:val="bullet"/>
      <w:lvlText w:val="·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16C52"/>
    <w:multiLevelType w:val="hybridMultilevel"/>
    <w:tmpl w:val="A32A30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800364"/>
    <w:multiLevelType w:val="hybridMultilevel"/>
    <w:tmpl w:val="7DE2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8004C"/>
    <w:multiLevelType w:val="hybridMultilevel"/>
    <w:tmpl w:val="21B46C0E"/>
    <w:lvl w:ilvl="0" w:tplc="E8FCB3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3CC5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2E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AE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83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A7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EF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66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C2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07797">
    <w:abstractNumId w:val="3"/>
  </w:num>
  <w:num w:numId="2" w16cid:durableId="1172375286">
    <w:abstractNumId w:val="2"/>
  </w:num>
  <w:num w:numId="3" w16cid:durableId="728922260">
    <w:abstractNumId w:val="6"/>
  </w:num>
  <w:num w:numId="4" w16cid:durableId="1181895761">
    <w:abstractNumId w:val="24"/>
  </w:num>
  <w:num w:numId="5" w16cid:durableId="899101315">
    <w:abstractNumId w:val="14"/>
  </w:num>
  <w:num w:numId="6" w16cid:durableId="1387139784">
    <w:abstractNumId w:val="0"/>
  </w:num>
  <w:num w:numId="7" w16cid:durableId="1867283296">
    <w:abstractNumId w:val="13"/>
  </w:num>
  <w:num w:numId="8" w16cid:durableId="205024787">
    <w:abstractNumId w:val="10"/>
  </w:num>
  <w:num w:numId="9" w16cid:durableId="2072193782">
    <w:abstractNumId w:val="22"/>
  </w:num>
  <w:num w:numId="10" w16cid:durableId="33774791">
    <w:abstractNumId w:val="19"/>
  </w:num>
  <w:num w:numId="11" w16cid:durableId="1181431621">
    <w:abstractNumId w:val="4"/>
  </w:num>
  <w:num w:numId="12" w16cid:durableId="158615384">
    <w:abstractNumId w:val="12"/>
  </w:num>
  <w:num w:numId="13" w16cid:durableId="992373954">
    <w:abstractNumId w:val="1"/>
  </w:num>
  <w:num w:numId="14" w16cid:durableId="1657411640">
    <w:abstractNumId w:val="18"/>
  </w:num>
  <w:num w:numId="15" w16cid:durableId="1097942842">
    <w:abstractNumId w:val="21"/>
  </w:num>
  <w:num w:numId="16" w16cid:durableId="1741517468">
    <w:abstractNumId w:val="8"/>
  </w:num>
  <w:num w:numId="17" w16cid:durableId="2117821725">
    <w:abstractNumId w:val="16"/>
  </w:num>
  <w:num w:numId="18" w16cid:durableId="1992753678">
    <w:abstractNumId w:val="5"/>
  </w:num>
  <w:num w:numId="19" w16cid:durableId="1111825718">
    <w:abstractNumId w:val="15"/>
  </w:num>
  <w:num w:numId="20" w16cid:durableId="2069648740">
    <w:abstractNumId w:val="9"/>
  </w:num>
  <w:num w:numId="21" w16cid:durableId="123235836">
    <w:abstractNumId w:val="7"/>
  </w:num>
  <w:num w:numId="22" w16cid:durableId="733165994">
    <w:abstractNumId w:val="20"/>
  </w:num>
  <w:num w:numId="23" w16cid:durableId="1073628993">
    <w:abstractNumId w:val="17"/>
  </w:num>
  <w:num w:numId="24" w16cid:durableId="1969702058">
    <w:abstractNumId w:val="23"/>
  </w:num>
  <w:num w:numId="25" w16cid:durableId="17385551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B"/>
    <w:rsid w:val="00022170"/>
    <w:rsid w:val="00072770"/>
    <w:rsid w:val="000A7731"/>
    <w:rsid w:val="001420F4"/>
    <w:rsid w:val="001F4182"/>
    <w:rsid w:val="0021194E"/>
    <w:rsid w:val="00232C4A"/>
    <w:rsid w:val="00256A8B"/>
    <w:rsid w:val="002571BE"/>
    <w:rsid w:val="0027157D"/>
    <w:rsid w:val="00277DF8"/>
    <w:rsid w:val="00281F15"/>
    <w:rsid w:val="002D68DD"/>
    <w:rsid w:val="002F5F3D"/>
    <w:rsid w:val="00303495"/>
    <w:rsid w:val="00337515"/>
    <w:rsid w:val="003878DB"/>
    <w:rsid w:val="0039655C"/>
    <w:rsid w:val="003B3414"/>
    <w:rsid w:val="003E023A"/>
    <w:rsid w:val="003E10D6"/>
    <w:rsid w:val="003F063B"/>
    <w:rsid w:val="00403FD7"/>
    <w:rsid w:val="00430747"/>
    <w:rsid w:val="00483594"/>
    <w:rsid w:val="004855E8"/>
    <w:rsid w:val="004B09B0"/>
    <w:rsid w:val="004D71D5"/>
    <w:rsid w:val="005B422D"/>
    <w:rsid w:val="006154E3"/>
    <w:rsid w:val="0064284D"/>
    <w:rsid w:val="006A2969"/>
    <w:rsid w:val="006B35C9"/>
    <w:rsid w:val="00705EEC"/>
    <w:rsid w:val="0071760E"/>
    <w:rsid w:val="00732ACB"/>
    <w:rsid w:val="00732C35"/>
    <w:rsid w:val="007600D9"/>
    <w:rsid w:val="007973CE"/>
    <w:rsid w:val="007C0CF5"/>
    <w:rsid w:val="007C6A26"/>
    <w:rsid w:val="007D6E84"/>
    <w:rsid w:val="007D72D9"/>
    <w:rsid w:val="007E28C4"/>
    <w:rsid w:val="007F4DFB"/>
    <w:rsid w:val="007F6B57"/>
    <w:rsid w:val="00885498"/>
    <w:rsid w:val="008913D1"/>
    <w:rsid w:val="008B6648"/>
    <w:rsid w:val="008C74FD"/>
    <w:rsid w:val="008C752C"/>
    <w:rsid w:val="008E7256"/>
    <w:rsid w:val="009426A7"/>
    <w:rsid w:val="009431B8"/>
    <w:rsid w:val="00944873"/>
    <w:rsid w:val="00960357"/>
    <w:rsid w:val="00972D7F"/>
    <w:rsid w:val="009D4D24"/>
    <w:rsid w:val="00A318E6"/>
    <w:rsid w:val="00A37FCE"/>
    <w:rsid w:val="00A45302"/>
    <w:rsid w:val="00A62F94"/>
    <w:rsid w:val="00AE3FC7"/>
    <w:rsid w:val="00AE66A0"/>
    <w:rsid w:val="00B16122"/>
    <w:rsid w:val="00B325FE"/>
    <w:rsid w:val="00B514A7"/>
    <w:rsid w:val="00BB4412"/>
    <w:rsid w:val="00BF1420"/>
    <w:rsid w:val="00BF404F"/>
    <w:rsid w:val="00C0507B"/>
    <w:rsid w:val="00C05FE0"/>
    <w:rsid w:val="00C105DE"/>
    <w:rsid w:val="00C13F45"/>
    <w:rsid w:val="00C454B2"/>
    <w:rsid w:val="00C51840"/>
    <w:rsid w:val="00C62E54"/>
    <w:rsid w:val="00CB01B9"/>
    <w:rsid w:val="00CC37C0"/>
    <w:rsid w:val="00CC5C02"/>
    <w:rsid w:val="00D070A9"/>
    <w:rsid w:val="00D24FBB"/>
    <w:rsid w:val="00D87A28"/>
    <w:rsid w:val="00DA3269"/>
    <w:rsid w:val="00DB1951"/>
    <w:rsid w:val="00DB48CB"/>
    <w:rsid w:val="00DF2F7C"/>
    <w:rsid w:val="00E16A61"/>
    <w:rsid w:val="00E24149"/>
    <w:rsid w:val="00E43819"/>
    <w:rsid w:val="00EA3ED2"/>
    <w:rsid w:val="00ED46F8"/>
    <w:rsid w:val="00EE0683"/>
    <w:rsid w:val="00F616BB"/>
    <w:rsid w:val="00FA30D2"/>
    <w:rsid w:val="00FE45C1"/>
    <w:rsid w:val="00FF569B"/>
    <w:rsid w:val="01EF9F89"/>
    <w:rsid w:val="033F0256"/>
    <w:rsid w:val="054B60C4"/>
    <w:rsid w:val="057423A3"/>
    <w:rsid w:val="05FC2B73"/>
    <w:rsid w:val="06474E47"/>
    <w:rsid w:val="07CFFBFC"/>
    <w:rsid w:val="086AA8E4"/>
    <w:rsid w:val="0BF5F08B"/>
    <w:rsid w:val="0D5672A9"/>
    <w:rsid w:val="0F64F528"/>
    <w:rsid w:val="1229E3CC"/>
    <w:rsid w:val="134BD281"/>
    <w:rsid w:val="136DF908"/>
    <w:rsid w:val="13EBF8B7"/>
    <w:rsid w:val="14C41B5A"/>
    <w:rsid w:val="16117F82"/>
    <w:rsid w:val="16A57D0D"/>
    <w:rsid w:val="181CA9FB"/>
    <w:rsid w:val="187C01DF"/>
    <w:rsid w:val="19899E0C"/>
    <w:rsid w:val="1BD8B398"/>
    <w:rsid w:val="1C76E990"/>
    <w:rsid w:val="1CC526D1"/>
    <w:rsid w:val="1D2FC54D"/>
    <w:rsid w:val="1D891535"/>
    <w:rsid w:val="1F757889"/>
    <w:rsid w:val="2266AC24"/>
    <w:rsid w:val="23F8C8E2"/>
    <w:rsid w:val="2419504E"/>
    <w:rsid w:val="2565A0E7"/>
    <w:rsid w:val="274C5DB0"/>
    <w:rsid w:val="2B4BF89B"/>
    <w:rsid w:val="2C24FFB5"/>
    <w:rsid w:val="2C4EFEF6"/>
    <w:rsid w:val="2CA5517F"/>
    <w:rsid w:val="2D2BEBD9"/>
    <w:rsid w:val="2EC7BC3A"/>
    <w:rsid w:val="2F175359"/>
    <w:rsid w:val="3104794F"/>
    <w:rsid w:val="3178C2A2"/>
    <w:rsid w:val="346BEE1E"/>
    <w:rsid w:val="3519D69B"/>
    <w:rsid w:val="3670543E"/>
    <w:rsid w:val="373FF6B8"/>
    <w:rsid w:val="388D7396"/>
    <w:rsid w:val="38F39B1A"/>
    <w:rsid w:val="399D132E"/>
    <w:rsid w:val="39A7F500"/>
    <w:rsid w:val="3B414D2C"/>
    <w:rsid w:val="3C1367DB"/>
    <w:rsid w:val="3C212E15"/>
    <w:rsid w:val="3E8C7CA4"/>
    <w:rsid w:val="3F2B6117"/>
    <w:rsid w:val="40335F98"/>
    <w:rsid w:val="40CDB0A1"/>
    <w:rsid w:val="416F11B3"/>
    <w:rsid w:val="417DAB95"/>
    <w:rsid w:val="42F0F03D"/>
    <w:rsid w:val="444B936F"/>
    <w:rsid w:val="459AA29B"/>
    <w:rsid w:val="46DF436C"/>
    <w:rsid w:val="479B0F8B"/>
    <w:rsid w:val="47D71EBB"/>
    <w:rsid w:val="48964E89"/>
    <w:rsid w:val="497E695C"/>
    <w:rsid w:val="4A514528"/>
    <w:rsid w:val="4A8342DB"/>
    <w:rsid w:val="4C1850CE"/>
    <w:rsid w:val="4DB4212F"/>
    <w:rsid w:val="50EBC1F1"/>
    <w:rsid w:val="52879252"/>
    <w:rsid w:val="56E40322"/>
    <w:rsid w:val="593613ED"/>
    <w:rsid w:val="597A03E7"/>
    <w:rsid w:val="5CC5472F"/>
    <w:rsid w:val="5CCC7C61"/>
    <w:rsid w:val="5F4CECFD"/>
    <w:rsid w:val="60950CB8"/>
    <w:rsid w:val="628CD0AE"/>
    <w:rsid w:val="62A97DF3"/>
    <w:rsid w:val="6378F9AB"/>
    <w:rsid w:val="64482D4C"/>
    <w:rsid w:val="67B92F6D"/>
    <w:rsid w:val="68489CF2"/>
    <w:rsid w:val="6CFF77F4"/>
    <w:rsid w:val="6E2ED598"/>
    <w:rsid w:val="6F0302D1"/>
    <w:rsid w:val="72A67960"/>
    <w:rsid w:val="73449DC2"/>
    <w:rsid w:val="73BEBBCC"/>
    <w:rsid w:val="744249C1"/>
    <w:rsid w:val="74B67CB7"/>
    <w:rsid w:val="750790A0"/>
    <w:rsid w:val="788F7B62"/>
    <w:rsid w:val="79FCC582"/>
    <w:rsid w:val="7B6E9705"/>
    <w:rsid w:val="7C14ACA0"/>
    <w:rsid w:val="7DBFAA10"/>
    <w:rsid w:val="7DD19012"/>
    <w:rsid w:val="7F7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6DFE8"/>
  <w15:chartTrackingRefBased/>
  <w15:docId w15:val="{A3653D20-EE8C-49D4-8ADC-7C999CA3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23A"/>
  </w:style>
  <w:style w:type="paragraph" w:styleId="Heading1">
    <w:name w:val="heading 1"/>
    <w:next w:val="BodyText"/>
    <w:link w:val="Heading1Char"/>
    <w:qFormat/>
    <w:rsid w:val="00DB48CB"/>
    <w:pPr>
      <w:keepNext/>
      <w:numPr>
        <w:numId w:val="6"/>
      </w:numPr>
      <w:spacing w:before="120" w:after="120" w:line="240" w:lineRule="exact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Heading2">
    <w:name w:val="heading 2"/>
    <w:next w:val="BodyText"/>
    <w:link w:val="Heading2Char"/>
    <w:qFormat/>
    <w:rsid w:val="00DB48CB"/>
    <w:pPr>
      <w:keepNext/>
      <w:numPr>
        <w:ilvl w:val="1"/>
        <w:numId w:val="6"/>
      </w:numPr>
      <w:tabs>
        <w:tab w:val="left" w:pos="9360"/>
      </w:tabs>
      <w:spacing w:before="120" w:after="120" w:line="240" w:lineRule="exact"/>
      <w:outlineLvl w:val="1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ing3">
    <w:name w:val="heading 3"/>
    <w:basedOn w:val="Heading2"/>
    <w:next w:val="BodyText"/>
    <w:link w:val="Heading3Char"/>
    <w:qFormat/>
    <w:rsid w:val="00DB48CB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Heading3"/>
    <w:next w:val="BodyText"/>
    <w:link w:val="Heading4Char"/>
    <w:qFormat/>
    <w:rsid w:val="00DB48C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B48C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B48CB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B48CB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B48C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B48C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">
    <w:name w:val="Level 2"/>
    <w:basedOn w:val="Normal"/>
    <w:rsid w:val="00DB48CB"/>
    <w:pPr>
      <w:numPr>
        <w:ilvl w:val="1"/>
        <w:numId w:val="5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Level3">
    <w:name w:val="Level 3"/>
    <w:basedOn w:val="Level2"/>
    <w:rsid w:val="00DB48CB"/>
    <w:pPr>
      <w:numPr>
        <w:ilvl w:val="2"/>
      </w:numPr>
      <w:tabs>
        <w:tab w:val="clear" w:pos="2160"/>
      </w:tabs>
      <w:jc w:val="left"/>
    </w:pPr>
    <w:rPr>
      <w:b w:val="0"/>
      <w:u w:val="none"/>
    </w:rPr>
  </w:style>
  <w:style w:type="paragraph" w:customStyle="1" w:styleId="Level4">
    <w:name w:val="Level 4"/>
    <w:basedOn w:val="Level3"/>
    <w:rsid w:val="00DB48CB"/>
    <w:pPr>
      <w:numPr>
        <w:ilvl w:val="3"/>
      </w:numPr>
      <w:tabs>
        <w:tab w:val="clear" w:pos="2880"/>
        <w:tab w:val="left" w:pos="2160"/>
      </w:tabs>
    </w:pPr>
  </w:style>
  <w:style w:type="paragraph" w:customStyle="1" w:styleId="Level5">
    <w:name w:val="Level 5"/>
    <w:basedOn w:val="Level4"/>
    <w:rsid w:val="00DB48CB"/>
    <w:pPr>
      <w:numPr>
        <w:ilvl w:val="4"/>
      </w:numPr>
      <w:tabs>
        <w:tab w:val="left" w:pos="720"/>
        <w:tab w:val="left" w:pos="2880"/>
      </w:tabs>
    </w:pPr>
  </w:style>
  <w:style w:type="paragraph" w:customStyle="1" w:styleId="Level6">
    <w:name w:val="Level 6"/>
    <w:basedOn w:val="Level5"/>
    <w:rsid w:val="00DB48CB"/>
    <w:pPr>
      <w:numPr>
        <w:ilvl w:val="5"/>
      </w:numPr>
    </w:pPr>
  </w:style>
  <w:style w:type="paragraph" w:styleId="Header">
    <w:name w:val="header"/>
    <w:basedOn w:val="Normal"/>
    <w:link w:val="Head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CB"/>
  </w:style>
  <w:style w:type="paragraph" w:styleId="Footer">
    <w:name w:val="footer"/>
    <w:basedOn w:val="Normal"/>
    <w:link w:val="FooterChar"/>
    <w:uiPriority w:val="99"/>
    <w:unhideWhenUsed/>
    <w:rsid w:val="00DB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CB"/>
  </w:style>
  <w:style w:type="character" w:customStyle="1" w:styleId="Heading1Char">
    <w:name w:val="Heading 1 Char"/>
    <w:basedOn w:val="DefaultParagraphFont"/>
    <w:link w:val="Heading1"/>
    <w:rsid w:val="00DB48CB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48CB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B48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B48CB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48CB"/>
  </w:style>
  <w:style w:type="table" w:styleId="TableGrid">
    <w:name w:val="Table Grid"/>
    <w:basedOn w:val="TableNormal"/>
    <w:uiPriority w:val="39"/>
    <w:rsid w:val="00C0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2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7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73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2C35"/>
  </w:style>
  <w:style w:type="character" w:customStyle="1" w:styleId="eop">
    <w:name w:val="eop"/>
    <w:basedOn w:val="DefaultParagraphFont"/>
    <w:rsid w:val="00732C35"/>
  </w:style>
  <w:style w:type="character" w:customStyle="1" w:styleId="contextualspellingandgrammarerror">
    <w:name w:val="contextualspellingandgrammarerror"/>
    <w:basedOn w:val="DefaultParagraphFont"/>
    <w:rsid w:val="00732C35"/>
  </w:style>
  <w:style w:type="character" w:customStyle="1" w:styleId="scxw169310449">
    <w:name w:val="scxw169310449"/>
    <w:basedOn w:val="DefaultParagraphFont"/>
    <w:rsid w:val="00732C35"/>
  </w:style>
  <w:style w:type="character" w:customStyle="1" w:styleId="advancedproofingissue">
    <w:name w:val="advancedproofingissue"/>
    <w:basedOn w:val="DefaultParagraphFont"/>
    <w:rsid w:val="0073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07623-87BC-4191-905B-0B0485FAF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EB179-1CC5-41DA-9764-DE2E4488B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14547-7017-47B3-AB72-7AD14F2E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2790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Taraneh Moayed</dc:creator>
  <cp:keywords/>
  <dc:description/>
  <cp:lastModifiedBy>Wentworth, Amanda (TTX)</cp:lastModifiedBy>
  <cp:revision>11</cp:revision>
  <cp:lastPrinted>2023-08-30T21:00:00Z</cp:lastPrinted>
  <dcterms:created xsi:type="dcterms:W3CDTF">2023-08-21T19:01:00Z</dcterms:created>
  <dcterms:modified xsi:type="dcterms:W3CDTF">2023-09-26T19:02:00Z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0x010100A62F7C27D593804F90784287B3495093</vt:lpwstr>
  </property>
</Properties>
</file>